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C5" w:rsidRPr="00D878A7" w:rsidRDefault="00F431C5" w:rsidP="00F431C5">
      <w:pPr>
        <w:pStyle w:val="NoSpacing"/>
        <w:jc w:val="center"/>
        <w:rPr>
          <w:rFonts w:ascii="Times New Roman" w:hAnsi="Times New Roman"/>
          <w:sz w:val="44"/>
          <w:szCs w:val="44"/>
        </w:rPr>
      </w:pP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ଓଡ଼ିଶା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ବୈଷୟିକ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ଗବେଷଣା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ବିଶ୍ବବିଦ୍ୟାଳୟ</w:t>
      </w:r>
    </w:p>
    <w:p w:rsidR="00F431C5" w:rsidRPr="004B42F0" w:rsidRDefault="00F431C5" w:rsidP="00F431C5">
      <w:pPr>
        <w:pStyle w:val="NoSpacing"/>
        <w:jc w:val="center"/>
        <w:rPr>
          <w:rFonts w:ascii="Times New Roman" w:hAnsi="Times New Roman"/>
          <w:b/>
          <w:sz w:val="32"/>
          <w:szCs w:val="32"/>
          <w:lang w:val="en-IN"/>
        </w:rPr>
      </w:pPr>
      <w:r w:rsidRPr="004B42F0">
        <w:rPr>
          <w:rFonts w:ascii="Times New Roman" w:hAnsi="Times New Roman"/>
          <w:b/>
          <w:sz w:val="32"/>
          <w:szCs w:val="32"/>
          <w:lang w:val="en-IN"/>
        </w:rPr>
        <w:t>ODISHA UNIVERSITY OF TECHNOLOGY AND RESEARCH</w:t>
      </w:r>
    </w:p>
    <w:p w:rsidR="00F431C5" w:rsidRPr="004B42F0" w:rsidRDefault="00F431C5" w:rsidP="00F431C5">
      <w:pPr>
        <w:pStyle w:val="NoSpacing"/>
        <w:jc w:val="center"/>
        <w:rPr>
          <w:rFonts w:ascii="Times New Roman" w:hAnsi="Times New Roman"/>
          <w:sz w:val="36"/>
          <w:szCs w:val="36"/>
          <w:lang w:val="en-IN"/>
        </w:rPr>
      </w:pPr>
      <w:r w:rsidRPr="004B42F0">
        <w:rPr>
          <w:rFonts w:ascii="Times New Roman" w:hAnsi="Times New Roman"/>
          <w:sz w:val="36"/>
          <w:szCs w:val="36"/>
          <w:lang w:val="en-IN"/>
        </w:rPr>
        <w:t>(Formerly College of Engineering &amp; Technology)</w:t>
      </w:r>
    </w:p>
    <w:p w:rsidR="00F431C5" w:rsidRDefault="00F431C5" w:rsidP="00F431C5">
      <w:pPr>
        <w:pBdr>
          <w:bottom w:val="single" w:sz="18" w:space="1" w:color="auto"/>
        </w:pBdr>
        <w:spacing w:after="0" w:line="240" w:lineRule="auto"/>
        <w:jc w:val="center"/>
        <w:rPr>
          <w:rFonts w:ascii="Helvetica" w:hAnsi="Helvetica"/>
          <w:b/>
          <w:color w:val="800080"/>
          <w:sz w:val="32"/>
        </w:rPr>
      </w:pPr>
      <w:r w:rsidRPr="004B42F0">
        <w:rPr>
          <w:sz w:val="36"/>
          <w:szCs w:val="36"/>
        </w:rPr>
        <w:t>Ghatikia, Bhubaneswar-751029</w:t>
      </w:r>
      <w:r>
        <w:rPr>
          <w:rFonts w:ascii="Helvetica" w:hAnsi="Helvetica"/>
          <w:b/>
          <w:color w:val="800080"/>
          <w:sz w:val="32"/>
        </w:rPr>
        <w:t xml:space="preserve"> </w:t>
      </w:r>
    </w:p>
    <w:p w:rsidR="00F431C5" w:rsidRDefault="00F431C5" w:rsidP="00F431C5">
      <w:pPr>
        <w:spacing w:after="0" w:line="240" w:lineRule="auto"/>
        <w:jc w:val="center"/>
        <w:rPr>
          <w:rFonts w:ascii="Helvetica" w:hAnsi="Helvetica"/>
          <w:b/>
          <w:color w:val="800080"/>
          <w:sz w:val="32"/>
        </w:rPr>
      </w:pPr>
    </w:p>
    <w:p w:rsidR="00635186" w:rsidRPr="001D4967" w:rsidRDefault="00635186" w:rsidP="00F4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4967">
        <w:rPr>
          <w:rFonts w:ascii="Times New Roman" w:hAnsi="Times New Roman" w:cs="Times New Roman"/>
          <w:b/>
        </w:rPr>
        <w:t xml:space="preserve">Ref. No. </w:t>
      </w:r>
      <w:r w:rsidR="00951577">
        <w:rPr>
          <w:rFonts w:ascii="Times New Roman" w:hAnsi="Times New Roman" w:cs="Times New Roman"/>
          <w:b/>
        </w:rPr>
        <w:t>3648</w:t>
      </w:r>
      <w:r w:rsidRPr="001D4967">
        <w:rPr>
          <w:rFonts w:ascii="Times New Roman" w:hAnsi="Times New Roman" w:cs="Times New Roman"/>
          <w:b/>
        </w:rPr>
        <w:t>/</w:t>
      </w:r>
      <w:r w:rsidR="00F431C5" w:rsidRPr="001D4967">
        <w:rPr>
          <w:rFonts w:ascii="Times New Roman" w:hAnsi="Times New Roman" w:cs="Times New Roman"/>
          <w:b/>
          <w:sz w:val="24"/>
          <w:szCs w:val="24"/>
        </w:rPr>
        <w:t>OUTR</w:t>
      </w:r>
      <w:r w:rsidRPr="001D4967">
        <w:rPr>
          <w:rFonts w:ascii="Times New Roman" w:hAnsi="Times New Roman" w:cs="Times New Roman"/>
          <w:b/>
        </w:rPr>
        <w:t xml:space="preserve">           </w:t>
      </w:r>
      <w:r w:rsidR="001D4967">
        <w:rPr>
          <w:rFonts w:ascii="Times New Roman" w:hAnsi="Times New Roman" w:cs="Times New Roman"/>
          <w:b/>
        </w:rPr>
        <w:t xml:space="preserve">            </w:t>
      </w:r>
      <w:r w:rsidRPr="001D4967">
        <w:rPr>
          <w:rFonts w:ascii="Times New Roman" w:hAnsi="Times New Roman" w:cs="Times New Roman"/>
          <w:b/>
        </w:rPr>
        <w:t xml:space="preserve"> Date: </w:t>
      </w:r>
      <w:r w:rsidR="00951577">
        <w:rPr>
          <w:rFonts w:ascii="Times New Roman" w:hAnsi="Times New Roman" w:cs="Times New Roman"/>
          <w:b/>
        </w:rPr>
        <w:t>15</w:t>
      </w:r>
      <w:r w:rsidR="00F431C5" w:rsidRPr="001D4967">
        <w:rPr>
          <w:rFonts w:ascii="Times New Roman" w:hAnsi="Times New Roman" w:cs="Times New Roman"/>
          <w:b/>
        </w:rPr>
        <w:t>/11/</w:t>
      </w:r>
      <w:r w:rsidR="00F139A7" w:rsidRPr="001D4967">
        <w:rPr>
          <w:rFonts w:ascii="Times New Roman" w:hAnsi="Times New Roman" w:cs="Times New Roman"/>
          <w:b/>
        </w:rPr>
        <w:t xml:space="preserve"> </w:t>
      </w:r>
      <w:r w:rsidR="00F431C5" w:rsidRPr="001D4967">
        <w:rPr>
          <w:rFonts w:ascii="Times New Roman" w:hAnsi="Times New Roman" w:cs="Times New Roman"/>
          <w:b/>
        </w:rPr>
        <w:t>2022</w:t>
      </w:r>
    </w:p>
    <w:p w:rsidR="00C416C4" w:rsidRPr="001D4967" w:rsidRDefault="00C416C4">
      <w:pPr>
        <w:rPr>
          <w:rFonts w:ascii="Times New Roman" w:hAnsi="Times New Roman" w:cs="Times New Roman"/>
          <w:b/>
          <w:szCs w:val="24"/>
        </w:rPr>
      </w:pPr>
    </w:p>
    <w:p w:rsidR="001B25E4" w:rsidRPr="000B0A15" w:rsidRDefault="001B25E4" w:rsidP="00555612">
      <w:pPr>
        <w:ind w:left="426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0B0A15">
        <w:rPr>
          <w:rFonts w:ascii="Times New Roman" w:hAnsi="Times New Roman" w:cs="Times New Roman"/>
          <w:b/>
          <w:szCs w:val="24"/>
          <w:u w:val="single"/>
        </w:rPr>
        <w:t>Spot Admission of B. Tech</w:t>
      </w:r>
      <w:r w:rsidR="00810539">
        <w:rPr>
          <w:rFonts w:ascii="Times New Roman" w:hAnsi="Times New Roman" w:cs="Times New Roman"/>
          <w:b/>
          <w:szCs w:val="24"/>
          <w:u w:val="single"/>
        </w:rPr>
        <w:t>.</w:t>
      </w:r>
      <w:r w:rsidRPr="000B0A15">
        <w:rPr>
          <w:rFonts w:ascii="Times New Roman" w:hAnsi="Times New Roman" w:cs="Times New Roman"/>
          <w:b/>
          <w:szCs w:val="24"/>
          <w:u w:val="single"/>
        </w:rPr>
        <w:t xml:space="preserve"> (Lateral Entry), M. </w:t>
      </w:r>
      <w:r w:rsidR="00810539">
        <w:rPr>
          <w:rFonts w:ascii="Times New Roman" w:hAnsi="Times New Roman" w:cs="Times New Roman"/>
          <w:b/>
          <w:szCs w:val="24"/>
          <w:u w:val="single"/>
        </w:rPr>
        <w:t>Tech., M. Plan and</w:t>
      </w:r>
      <w:r w:rsidR="00F431C5">
        <w:rPr>
          <w:rFonts w:ascii="Times New Roman" w:hAnsi="Times New Roman" w:cs="Times New Roman"/>
          <w:b/>
          <w:szCs w:val="24"/>
          <w:u w:val="single"/>
        </w:rPr>
        <w:t xml:space="preserve"> MCA</w:t>
      </w:r>
      <w:r w:rsidR="007572B3">
        <w:rPr>
          <w:rFonts w:ascii="Times New Roman" w:hAnsi="Times New Roman" w:cs="Times New Roman"/>
          <w:b/>
          <w:szCs w:val="24"/>
          <w:u w:val="single"/>
        </w:rPr>
        <w:t xml:space="preserve"> Courses</w:t>
      </w:r>
      <w:r w:rsidR="00F431C5">
        <w:rPr>
          <w:rFonts w:ascii="Times New Roman" w:hAnsi="Times New Roman" w:cs="Times New Roman"/>
          <w:b/>
          <w:szCs w:val="24"/>
          <w:u w:val="single"/>
        </w:rPr>
        <w:t xml:space="preserve">  2022-23</w:t>
      </w:r>
    </w:p>
    <w:p w:rsidR="00966A50" w:rsidRPr="009327E5" w:rsidRDefault="00966A50" w:rsidP="00F431C5">
      <w:pPr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The spot admission of B. Tech</w:t>
      </w:r>
      <w:r w:rsidR="00810539">
        <w:rPr>
          <w:rFonts w:ascii="Times New Roman" w:hAnsi="Times New Roman" w:cs="Times New Roman"/>
          <w:sz w:val="21"/>
          <w:szCs w:val="21"/>
        </w:rPr>
        <w:t>.</w:t>
      </w:r>
      <w:r w:rsidRPr="009327E5">
        <w:rPr>
          <w:rFonts w:ascii="Times New Roman" w:hAnsi="Times New Roman" w:cs="Times New Roman"/>
          <w:sz w:val="21"/>
          <w:szCs w:val="21"/>
        </w:rPr>
        <w:t xml:space="preserve"> (Lateral Entry), M. Tech., M. Plan </w:t>
      </w:r>
      <w:r w:rsidR="00555612" w:rsidRPr="009327E5">
        <w:rPr>
          <w:rFonts w:ascii="Times New Roman" w:hAnsi="Times New Roman" w:cs="Times New Roman"/>
          <w:sz w:val="21"/>
          <w:szCs w:val="21"/>
        </w:rPr>
        <w:t>and</w:t>
      </w:r>
      <w:r w:rsidRPr="009327E5">
        <w:rPr>
          <w:rFonts w:ascii="Times New Roman" w:hAnsi="Times New Roman" w:cs="Times New Roman"/>
          <w:sz w:val="21"/>
          <w:szCs w:val="21"/>
        </w:rPr>
        <w:t xml:space="preserve"> MCA</w:t>
      </w:r>
      <w:r w:rsidR="00555612" w:rsidRPr="009327E5">
        <w:rPr>
          <w:rFonts w:ascii="Times New Roman" w:hAnsi="Times New Roman" w:cs="Times New Roman"/>
          <w:sz w:val="21"/>
          <w:szCs w:val="21"/>
        </w:rPr>
        <w:t xml:space="preserve"> </w:t>
      </w:r>
      <w:r w:rsidR="007572B3">
        <w:rPr>
          <w:rFonts w:ascii="Times New Roman" w:hAnsi="Times New Roman" w:cs="Times New Roman"/>
          <w:sz w:val="21"/>
          <w:szCs w:val="21"/>
        </w:rPr>
        <w:t xml:space="preserve">courses </w:t>
      </w:r>
      <w:r w:rsidR="00555612" w:rsidRPr="009327E5">
        <w:rPr>
          <w:rFonts w:ascii="Times New Roman" w:hAnsi="Times New Roman" w:cs="Times New Roman"/>
          <w:sz w:val="21"/>
          <w:szCs w:val="21"/>
        </w:rPr>
        <w:t xml:space="preserve">for the academic session </w:t>
      </w:r>
      <w:r w:rsidR="00F431C5">
        <w:rPr>
          <w:rFonts w:ascii="Times New Roman" w:hAnsi="Times New Roman" w:cs="Times New Roman"/>
          <w:sz w:val="21"/>
          <w:szCs w:val="21"/>
        </w:rPr>
        <w:t>2022-23</w:t>
      </w:r>
      <w:r w:rsidRPr="009327E5">
        <w:rPr>
          <w:rFonts w:ascii="Times New Roman" w:hAnsi="Times New Roman" w:cs="Times New Roman"/>
          <w:sz w:val="21"/>
          <w:szCs w:val="21"/>
        </w:rPr>
        <w:t xml:space="preserve"> in</w:t>
      </w:r>
      <w:r w:rsidR="00F431C5">
        <w:rPr>
          <w:rFonts w:ascii="Times New Roman" w:hAnsi="Times New Roman" w:cs="Times New Roman"/>
          <w:sz w:val="21"/>
          <w:szCs w:val="21"/>
        </w:rPr>
        <w:t>to</w:t>
      </w:r>
      <w:r w:rsidR="00294E5C" w:rsidRPr="009327E5">
        <w:rPr>
          <w:rFonts w:ascii="Times New Roman" w:hAnsi="Times New Roman" w:cs="Times New Roman"/>
          <w:sz w:val="21"/>
          <w:szCs w:val="21"/>
        </w:rPr>
        <w:t xml:space="preserve"> </w:t>
      </w:r>
      <w:r w:rsidR="00F431C5" w:rsidRPr="00F431C5">
        <w:rPr>
          <w:rFonts w:ascii="Times New Roman" w:hAnsi="Times New Roman"/>
          <w:b/>
          <w:sz w:val="21"/>
          <w:szCs w:val="21"/>
        </w:rPr>
        <w:t>ODISHA UNIVERSITY OF TECHNOLOGY AND RESEARCH</w:t>
      </w:r>
      <w:r w:rsidR="00F431C5">
        <w:rPr>
          <w:rFonts w:ascii="Times New Roman" w:hAnsi="Times New Roman"/>
          <w:b/>
          <w:sz w:val="21"/>
          <w:szCs w:val="21"/>
        </w:rPr>
        <w:t xml:space="preserve"> (</w:t>
      </w:r>
      <w:r w:rsidR="00F431C5" w:rsidRPr="00F431C5">
        <w:rPr>
          <w:rFonts w:ascii="Times New Roman" w:hAnsi="Times New Roman"/>
          <w:sz w:val="21"/>
          <w:szCs w:val="21"/>
        </w:rPr>
        <w:t xml:space="preserve">formerly </w:t>
      </w:r>
      <w:r w:rsidR="00294E5C" w:rsidRPr="00F431C5">
        <w:rPr>
          <w:rFonts w:ascii="Times New Roman" w:hAnsi="Times New Roman" w:cs="Times New Roman"/>
          <w:sz w:val="21"/>
          <w:szCs w:val="21"/>
        </w:rPr>
        <w:t>College of Engineering &amp; Technology</w:t>
      </w:r>
      <w:r w:rsidR="00F431C5">
        <w:rPr>
          <w:rFonts w:ascii="Times New Roman" w:hAnsi="Times New Roman" w:cs="Times New Roman"/>
          <w:sz w:val="21"/>
          <w:szCs w:val="21"/>
        </w:rPr>
        <w:t>)</w:t>
      </w:r>
      <w:r w:rsidR="00294E5C" w:rsidRPr="009327E5">
        <w:rPr>
          <w:rFonts w:ascii="Times New Roman" w:hAnsi="Times New Roman" w:cs="Times New Roman"/>
          <w:sz w:val="21"/>
          <w:szCs w:val="21"/>
        </w:rPr>
        <w:t>, Bhubaneswar</w:t>
      </w:r>
      <w:r w:rsidR="00F431C5">
        <w:rPr>
          <w:rFonts w:ascii="Times New Roman" w:hAnsi="Times New Roman" w:cs="Times New Roman"/>
          <w:sz w:val="21"/>
          <w:szCs w:val="21"/>
        </w:rPr>
        <w:t xml:space="preserve"> </w:t>
      </w:r>
      <w:r w:rsidRPr="009327E5">
        <w:rPr>
          <w:rFonts w:ascii="Times New Roman" w:hAnsi="Times New Roman" w:cs="Times New Roman"/>
          <w:sz w:val="21"/>
          <w:szCs w:val="21"/>
        </w:rPr>
        <w:t>will be conducted</w:t>
      </w:r>
      <w:r w:rsidR="00E34245" w:rsidRPr="009327E5">
        <w:rPr>
          <w:rFonts w:ascii="Times New Roman" w:hAnsi="Times New Roman" w:cs="Times New Roman"/>
          <w:sz w:val="21"/>
          <w:szCs w:val="21"/>
        </w:rPr>
        <w:t xml:space="preserve"> as follows</w:t>
      </w:r>
      <w:r w:rsidR="00555612" w:rsidRPr="009327E5">
        <w:rPr>
          <w:rFonts w:ascii="Times New Roman" w:hAnsi="Times New Roman" w:cs="Times New Roman"/>
          <w:sz w:val="21"/>
          <w:szCs w:val="21"/>
        </w:rPr>
        <w:t>.</w:t>
      </w:r>
    </w:p>
    <w:p w:rsidR="00C04FDA" w:rsidRPr="009327E5" w:rsidRDefault="00C04FDA" w:rsidP="009327E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The spot admission shall be conducted by </w:t>
      </w:r>
      <w:r w:rsidR="007572B3">
        <w:rPr>
          <w:rFonts w:ascii="Times New Roman" w:hAnsi="Times New Roman" w:cs="Times New Roman"/>
          <w:sz w:val="21"/>
          <w:szCs w:val="21"/>
        </w:rPr>
        <w:t>OUTR</w:t>
      </w:r>
      <w:r w:rsidRPr="009327E5">
        <w:rPr>
          <w:rFonts w:ascii="Times New Roman" w:hAnsi="Times New Roman" w:cs="Times New Roman"/>
          <w:sz w:val="21"/>
          <w:szCs w:val="21"/>
        </w:rPr>
        <w:t xml:space="preserve">, Bhubaneswar for both the </w:t>
      </w:r>
      <w:r w:rsidR="00555612" w:rsidRPr="009327E5">
        <w:rPr>
          <w:rFonts w:ascii="Times New Roman" w:hAnsi="Times New Roman" w:cs="Times New Roman"/>
          <w:sz w:val="21"/>
          <w:szCs w:val="21"/>
        </w:rPr>
        <w:t>u</w:t>
      </w:r>
      <w:r w:rsidRPr="009327E5">
        <w:rPr>
          <w:rFonts w:ascii="Times New Roman" w:hAnsi="Times New Roman" w:cs="Times New Roman"/>
          <w:sz w:val="21"/>
          <w:szCs w:val="21"/>
        </w:rPr>
        <w:t>n-</w:t>
      </w:r>
      <w:r w:rsidR="00555612" w:rsidRPr="009327E5">
        <w:rPr>
          <w:rFonts w:ascii="Times New Roman" w:hAnsi="Times New Roman" w:cs="Times New Roman"/>
          <w:sz w:val="21"/>
          <w:szCs w:val="21"/>
        </w:rPr>
        <w:t>a</w:t>
      </w:r>
      <w:r w:rsidRPr="009327E5">
        <w:rPr>
          <w:rFonts w:ascii="Times New Roman" w:hAnsi="Times New Roman" w:cs="Times New Roman"/>
          <w:sz w:val="21"/>
          <w:szCs w:val="21"/>
        </w:rPr>
        <w:t>llotte</w:t>
      </w:r>
      <w:r w:rsidR="00F431C5">
        <w:rPr>
          <w:rFonts w:ascii="Times New Roman" w:hAnsi="Times New Roman" w:cs="Times New Roman"/>
          <w:sz w:val="21"/>
          <w:szCs w:val="21"/>
        </w:rPr>
        <w:t>d seats as notified by OJEE-2022</w:t>
      </w:r>
      <w:r w:rsidRPr="009327E5">
        <w:rPr>
          <w:rFonts w:ascii="Times New Roman" w:hAnsi="Times New Roman" w:cs="Times New Roman"/>
          <w:sz w:val="21"/>
          <w:szCs w:val="21"/>
        </w:rPr>
        <w:t xml:space="preserve"> and the non-reported </w:t>
      </w:r>
      <w:r w:rsidR="00057EA2" w:rsidRPr="009327E5">
        <w:rPr>
          <w:rFonts w:ascii="Times New Roman" w:hAnsi="Times New Roman" w:cs="Times New Roman"/>
          <w:sz w:val="21"/>
          <w:szCs w:val="21"/>
        </w:rPr>
        <w:t xml:space="preserve">seats </w:t>
      </w:r>
      <w:r w:rsidR="00F66D55">
        <w:rPr>
          <w:rFonts w:ascii="Times New Roman" w:hAnsi="Times New Roman" w:cs="Times New Roman"/>
          <w:sz w:val="21"/>
          <w:szCs w:val="21"/>
        </w:rPr>
        <w:t>arising after the final reporting and admission</w:t>
      </w:r>
      <w:r w:rsidR="00E9768E" w:rsidRPr="009327E5">
        <w:rPr>
          <w:rFonts w:ascii="Times New Roman" w:hAnsi="Times New Roman" w:cs="Times New Roman"/>
          <w:sz w:val="21"/>
          <w:szCs w:val="21"/>
        </w:rPr>
        <w:t>.</w:t>
      </w:r>
    </w:p>
    <w:p w:rsidR="00795F0E" w:rsidRPr="009327E5" w:rsidRDefault="00795F0E" w:rsidP="009327E5">
      <w:pPr>
        <w:pStyle w:val="ListParagraph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716F1" w:rsidRPr="009327E5" w:rsidRDefault="00F66D55" w:rsidP="009327E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following category</w:t>
      </w:r>
      <w:r w:rsidR="008378D3" w:rsidRPr="009327E5">
        <w:rPr>
          <w:rFonts w:ascii="Times New Roman" w:hAnsi="Times New Roman" w:cs="Times New Roman"/>
          <w:sz w:val="21"/>
          <w:szCs w:val="21"/>
        </w:rPr>
        <w:t xml:space="preserve"> of candidates are allowed for institution level </w:t>
      </w:r>
      <w:r w:rsidR="000A45A1" w:rsidRPr="009327E5">
        <w:rPr>
          <w:rFonts w:ascii="Times New Roman" w:hAnsi="Times New Roman" w:cs="Times New Roman"/>
          <w:sz w:val="21"/>
          <w:szCs w:val="21"/>
        </w:rPr>
        <w:t>admission</w:t>
      </w:r>
    </w:p>
    <w:p w:rsidR="008378D3" w:rsidRPr="009327E5" w:rsidRDefault="008378D3" w:rsidP="009327E5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aga</w:t>
      </w:r>
      <w:r w:rsidR="00613605" w:rsidRPr="009327E5">
        <w:rPr>
          <w:rFonts w:ascii="Times New Roman" w:hAnsi="Times New Roman" w:cs="Times New Roman"/>
          <w:sz w:val="21"/>
          <w:szCs w:val="21"/>
        </w:rPr>
        <w:t>inst such vacant seats.</w:t>
      </w:r>
    </w:p>
    <w:p w:rsidR="00613605" w:rsidRPr="009327E5" w:rsidRDefault="00613605" w:rsidP="009327E5">
      <w:pPr>
        <w:pStyle w:val="ListParagraph"/>
        <w:numPr>
          <w:ilvl w:val="0"/>
          <w:numId w:val="11"/>
        </w:numPr>
        <w:spacing w:after="0" w:line="240" w:lineRule="auto"/>
        <w:ind w:hanging="371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The candidates, who have not participated on earlier rounds of OJEE counselling / who have withdrawn from the OJEE counselling process.</w:t>
      </w:r>
    </w:p>
    <w:p w:rsidR="00613605" w:rsidRPr="009327E5" w:rsidRDefault="00613605" w:rsidP="009327E5">
      <w:pPr>
        <w:pStyle w:val="ListParagraph"/>
        <w:numPr>
          <w:ilvl w:val="0"/>
          <w:numId w:val="11"/>
        </w:numPr>
        <w:spacing w:after="0" w:line="240" w:lineRule="auto"/>
        <w:ind w:hanging="371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The Candidates who have participated in earlier rounds of OJEE counselling but have not got allotment of seats / allotted a seat but not considered further due to any reason.</w:t>
      </w:r>
    </w:p>
    <w:p w:rsidR="000B0A15" w:rsidRPr="009327E5" w:rsidRDefault="00613605" w:rsidP="009327E5">
      <w:pPr>
        <w:pStyle w:val="ListParagraph"/>
        <w:numPr>
          <w:ilvl w:val="0"/>
          <w:numId w:val="11"/>
        </w:numPr>
        <w:spacing w:after="0" w:line="240" w:lineRule="auto"/>
        <w:ind w:hanging="371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The candidates who have been issued final allotment letter after final round of OJEE counselling but did not report at their allotted institution.</w:t>
      </w:r>
    </w:p>
    <w:p w:rsidR="000B0A15" w:rsidRPr="009327E5" w:rsidRDefault="000B0A15" w:rsidP="009327E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1"/>
          <w:szCs w:val="21"/>
        </w:rPr>
      </w:pPr>
    </w:p>
    <w:p w:rsidR="00184014" w:rsidRDefault="000B0A15" w:rsidP="009327E5">
      <w:pPr>
        <w:pStyle w:val="ListParagraph"/>
        <w:numPr>
          <w:ilvl w:val="0"/>
          <w:numId w:val="15"/>
        </w:numPr>
        <w:spacing w:after="0" w:line="240" w:lineRule="auto"/>
        <w:ind w:left="709" w:hanging="283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S</w:t>
      </w:r>
      <w:r w:rsidR="00605FE7" w:rsidRPr="009327E5">
        <w:rPr>
          <w:rFonts w:ascii="Times New Roman" w:hAnsi="Times New Roman" w:cs="Times New Roman"/>
          <w:sz w:val="21"/>
          <w:szCs w:val="21"/>
        </w:rPr>
        <w:t>chedule for spot</w:t>
      </w:r>
      <w:r w:rsidR="0026575A" w:rsidRPr="009327E5">
        <w:rPr>
          <w:rFonts w:ascii="Times New Roman" w:hAnsi="Times New Roman" w:cs="Times New Roman"/>
          <w:sz w:val="21"/>
          <w:szCs w:val="21"/>
        </w:rPr>
        <w:t xml:space="preserve"> admission.</w:t>
      </w: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1"/>
        <w:gridCol w:w="6199"/>
      </w:tblGrid>
      <w:tr w:rsidR="00DC240F" w:rsidRPr="00AE3FD0" w:rsidTr="00F51D23">
        <w:tc>
          <w:tcPr>
            <w:tcW w:w="3161" w:type="dxa"/>
          </w:tcPr>
          <w:p w:rsidR="00DC240F" w:rsidRPr="00AE3FD0" w:rsidRDefault="00DC240F" w:rsidP="00F51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3FD0">
              <w:rPr>
                <w:rFonts w:ascii="Times New Roman" w:hAnsi="Times New Roman" w:cs="Times New Roman"/>
                <w:b/>
                <w:sz w:val="21"/>
                <w:szCs w:val="21"/>
              </w:rPr>
              <w:t>Date</w:t>
            </w:r>
          </w:p>
        </w:tc>
        <w:tc>
          <w:tcPr>
            <w:tcW w:w="6199" w:type="dxa"/>
          </w:tcPr>
          <w:p w:rsidR="00DC240F" w:rsidRPr="00AE3FD0" w:rsidRDefault="00DC240F" w:rsidP="00F51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3FD0">
              <w:rPr>
                <w:rFonts w:ascii="Times New Roman" w:hAnsi="Times New Roman" w:cs="Times New Roman"/>
                <w:b/>
                <w:sz w:val="21"/>
                <w:szCs w:val="21"/>
              </w:rPr>
              <w:t>Activities</w:t>
            </w:r>
          </w:p>
        </w:tc>
      </w:tr>
      <w:tr w:rsidR="00DC240F" w:rsidRPr="00AE3FD0" w:rsidTr="00F51D23">
        <w:tc>
          <w:tcPr>
            <w:tcW w:w="3161" w:type="dxa"/>
            <w:vAlign w:val="center"/>
          </w:tcPr>
          <w:p w:rsidR="00DC240F" w:rsidRPr="00AE3FD0" w:rsidRDefault="00DC240F" w:rsidP="00F51D2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Pr="00AE3FD0">
              <w:rPr>
                <w:rFonts w:ascii="Times New Roman" w:hAnsi="Times New Roman" w:cs="Times New Roman"/>
                <w:sz w:val="21"/>
                <w:szCs w:val="21"/>
              </w:rPr>
              <w:t>/11/2022 up to 5.00 PM</w:t>
            </w:r>
          </w:p>
        </w:tc>
        <w:tc>
          <w:tcPr>
            <w:tcW w:w="6199" w:type="dxa"/>
          </w:tcPr>
          <w:p w:rsidR="00DC240F" w:rsidRPr="00AE3FD0" w:rsidRDefault="00DC240F" w:rsidP="009515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>Online Registration and Choice filling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using the Google link </w:t>
            </w:r>
            <w:hyperlink r:id="rId7" w:history="1">
              <w:r w:rsidRPr="001D6F34">
                <w:rPr>
                  <w:rStyle w:val="Hyperlink"/>
                </w:rPr>
                <w:t>https://forms.gle/65BjEQjXLfn35aa68</w:t>
              </w:r>
            </w:hyperlink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(Details are provided in OUTR Website). The candidate is required to prepare a Demand Draft of Rs 450/- towards spot </w:t>
            </w:r>
            <w:r w:rsidR="00951577">
              <w:rPr>
                <w:rFonts w:ascii="Times New Roman" w:hAnsi="Times New Roman" w:cs="Times New Roman"/>
                <w:bCs/>
                <w:sz w:val="21"/>
                <w:szCs w:val="21"/>
              </w:rPr>
              <w:t>counselling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fees </w:t>
            </w:r>
            <w:r w:rsidRPr="00963539">
              <w:rPr>
                <w:rFonts w:ascii="Times New Roman" w:hAnsi="Times New Roman" w:cs="Times New Roman"/>
                <w:bCs/>
                <w:sz w:val="21"/>
                <w:szCs w:val="21"/>
              </w:rPr>
              <w:t>in favour of Principal, CET, payable at Bhubaneswar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and furnish the DD particulars in the </w:t>
            </w:r>
            <w:r w:rsidR="00951577">
              <w:rPr>
                <w:rFonts w:ascii="Times New Roman" w:hAnsi="Times New Roman" w:cs="Times New Roman"/>
                <w:bCs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oogle form during online registration process and choice filling. </w:t>
            </w:r>
          </w:p>
        </w:tc>
      </w:tr>
      <w:tr w:rsidR="00DC240F" w:rsidRPr="00AE3FD0" w:rsidTr="00F51D23">
        <w:tc>
          <w:tcPr>
            <w:tcW w:w="3161" w:type="dxa"/>
            <w:vAlign w:val="center"/>
          </w:tcPr>
          <w:p w:rsidR="00DC240F" w:rsidRPr="00AE3FD0" w:rsidRDefault="00DC240F" w:rsidP="00F51D2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19/11/2022 at 5</w:t>
            </w:r>
            <w:r w:rsidRPr="00AE3FD0">
              <w:rPr>
                <w:rFonts w:ascii="Times New Roman" w:hAnsi="Times New Roman" w:cs="Times New Roman"/>
                <w:sz w:val="21"/>
                <w:szCs w:val="21"/>
              </w:rPr>
              <w:t>.00 PM</w:t>
            </w:r>
          </w:p>
        </w:tc>
        <w:tc>
          <w:tcPr>
            <w:tcW w:w="6199" w:type="dxa"/>
          </w:tcPr>
          <w:p w:rsidR="00DC240F" w:rsidRPr="00AE3FD0" w:rsidRDefault="00DC240F" w:rsidP="00F51D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>Publication of 1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st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phase allotment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for spot admission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in OUTR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Website</w:t>
            </w:r>
          </w:p>
        </w:tc>
      </w:tr>
      <w:tr w:rsidR="00DC240F" w:rsidRPr="00AE3FD0" w:rsidTr="00F51D23">
        <w:tc>
          <w:tcPr>
            <w:tcW w:w="3161" w:type="dxa"/>
            <w:vAlign w:val="center"/>
          </w:tcPr>
          <w:p w:rsidR="00DC240F" w:rsidRDefault="00DC240F" w:rsidP="00F51D2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21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>/11/2022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:rsidR="00DC240F" w:rsidRPr="00AE3FD0" w:rsidRDefault="00DC240F" w:rsidP="00F51D2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(10.00 AM to 5.00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PM)</w:t>
            </w:r>
          </w:p>
        </w:tc>
        <w:tc>
          <w:tcPr>
            <w:tcW w:w="6199" w:type="dxa"/>
          </w:tcPr>
          <w:p w:rsidR="00DC240F" w:rsidRPr="00AE3FD0" w:rsidRDefault="00DC240F" w:rsidP="008A3B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>Reporting of candidate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>(1</w:t>
            </w:r>
            <w:r w:rsidRPr="00212CF0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st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Phase allotted candidates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only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) in person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at OUTR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with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original 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CLC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and DD of Rs 450/- for document verification as per check list for spot admission. After successful document verification the candidates have to pay </w:t>
            </w:r>
            <w:r w:rsidR="00D72E73">
              <w:rPr>
                <w:rFonts w:ascii="Times New Roman" w:hAnsi="Times New Roman" w:cs="Times New Roman"/>
                <w:bCs/>
                <w:sz w:val="21"/>
                <w:szCs w:val="21"/>
              </w:rPr>
              <w:t>the Spot</w:t>
            </w:r>
            <w:r w:rsidR="008A3B8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Admission F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ees in ERP mode of OUTR</w:t>
            </w:r>
            <w:r w:rsidR="008A3B8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on the date </w:t>
            </w:r>
            <w:r w:rsidR="00D72E73">
              <w:rPr>
                <w:rFonts w:ascii="Times New Roman" w:hAnsi="Times New Roman" w:cs="Times New Roman"/>
                <w:bCs/>
                <w:sz w:val="21"/>
                <w:szCs w:val="21"/>
              </w:rPr>
              <w:t>of Spot</w:t>
            </w:r>
            <w:r w:rsidR="008A3B8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Admission</w:t>
            </w:r>
            <w:r w:rsidR="00F2324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at OUTR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</w:tr>
      <w:tr w:rsidR="00DC240F" w:rsidRPr="00AE3FD0" w:rsidTr="00F51D23">
        <w:tc>
          <w:tcPr>
            <w:tcW w:w="3161" w:type="dxa"/>
            <w:vAlign w:val="center"/>
          </w:tcPr>
          <w:p w:rsidR="00DC240F" w:rsidRDefault="00DC240F" w:rsidP="00F51D2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21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>/11/2022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(8.00 PM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6199" w:type="dxa"/>
          </w:tcPr>
          <w:p w:rsidR="00DC240F" w:rsidRPr="00AE3FD0" w:rsidRDefault="00DC240F" w:rsidP="00F51D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Publication of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  <w:r w:rsidRPr="00C843B3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phase allotment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for spot admission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in OUTR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Website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if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vacancy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arises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after 1</w:t>
            </w:r>
            <w:r w:rsidRPr="001C3902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phase spot admission.</w:t>
            </w:r>
          </w:p>
        </w:tc>
      </w:tr>
      <w:tr w:rsidR="00DC240F" w:rsidRPr="00AE3FD0" w:rsidTr="00F51D23">
        <w:tc>
          <w:tcPr>
            <w:tcW w:w="3161" w:type="dxa"/>
            <w:vAlign w:val="center"/>
          </w:tcPr>
          <w:p w:rsidR="00DC240F" w:rsidRDefault="00DC240F" w:rsidP="00F51D2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23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/11/2022 </w:t>
            </w:r>
          </w:p>
          <w:p w:rsidR="00DC240F" w:rsidRPr="00AE3FD0" w:rsidRDefault="00DC240F" w:rsidP="00F51D2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(10 .00 AM to 5.00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PM)</w:t>
            </w:r>
          </w:p>
        </w:tc>
        <w:tc>
          <w:tcPr>
            <w:tcW w:w="6199" w:type="dxa"/>
          </w:tcPr>
          <w:p w:rsidR="00DC240F" w:rsidRPr="00AE3FD0" w:rsidRDefault="00DC240F" w:rsidP="00F51D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>Reporting of candidate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(2</w:t>
            </w:r>
            <w:r w:rsidRPr="00212CF0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>Phase allotted candidates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only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) in person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at OUTR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with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original </w:t>
            </w:r>
            <w:r w:rsidRPr="00AE3FD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CLC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and DD of Rs 450/- for document verification as per check list for spot admission. </w:t>
            </w:r>
            <w:r w:rsidR="00D72E73">
              <w:rPr>
                <w:rFonts w:ascii="Times New Roman" w:hAnsi="Times New Roman" w:cs="Times New Roman"/>
                <w:bCs/>
                <w:sz w:val="21"/>
                <w:szCs w:val="21"/>
              </w:rPr>
              <w:t>After successful document verification the candidates have to pay the Spot Admission Fees in ERP mode of OUTR on the date of Spot Admission</w:t>
            </w:r>
            <w:r w:rsidR="00DC75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at</w:t>
            </w:r>
            <w:r w:rsidR="00F2324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OUTR</w:t>
            </w:r>
            <w:r w:rsidR="00DC7507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</w:tr>
    </w:tbl>
    <w:p w:rsidR="00DC240F" w:rsidRPr="009327E5" w:rsidRDefault="00DC240F" w:rsidP="00DC240F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</w:p>
    <w:p w:rsidR="00795F0E" w:rsidRDefault="00795F0E" w:rsidP="009327E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51577" w:rsidRDefault="00951577" w:rsidP="009327E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51577" w:rsidRDefault="00951577" w:rsidP="009327E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7507" w:rsidRDefault="00DC7507" w:rsidP="009327E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7507" w:rsidRDefault="00DC7507" w:rsidP="009327E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7507" w:rsidRDefault="00DC7507" w:rsidP="009327E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7507" w:rsidRDefault="00DC7507" w:rsidP="009327E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51577" w:rsidRDefault="00951577" w:rsidP="009327E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951577" w:rsidRPr="009327E5" w:rsidRDefault="00951577" w:rsidP="009327E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96729" w:rsidRPr="009327E5" w:rsidRDefault="00796729" w:rsidP="009327E5">
      <w:pPr>
        <w:pStyle w:val="ListParagraph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327E5">
        <w:rPr>
          <w:rFonts w:ascii="Times New Roman" w:hAnsi="Times New Roman" w:cs="Times New Roman"/>
          <w:b/>
          <w:sz w:val="21"/>
          <w:szCs w:val="21"/>
          <w:u w:val="single"/>
        </w:rPr>
        <w:t>Important steps of Spot admission</w:t>
      </w:r>
    </w:p>
    <w:p w:rsidR="00687BE9" w:rsidRPr="00687BE9" w:rsidRDefault="00687BE9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Preparation of </w:t>
      </w:r>
      <w:r w:rsidR="00951577">
        <w:rPr>
          <w:rFonts w:ascii="Times New Roman" w:hAnsi="Times New Roman" w:cs="Times New Roman"/>
          <w:sz w:val="21"/>
          <w:szCs w:val="21"/>
        </w:rPr>
        <w:t>Demand Draft (</w:t>
      </w:r>
      <w:r>
        <w:rPr>
          <w:rFonts w:ascii="Times New Roman" w:hAnsi="Times New Roman" w:cs="Times New Roman"/>
          <w:sz w:val="21"/>
          <w:szCs w:val="21"/>
        </w:rPr>
        <w:t>DD</w:t>
      </w:r>
      <w:r w:rsidR="00951577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951577">
        <w:rPr>
          <w:rFonts w:ascii="Times New Roman" w:hAnsi="Times New Roman" w:cs="Times New Roman"/>
          <w:sz w:val="21"/>
          <w:szCs w:val="21"/>
        </w:rPr>
        <w:t xml:space="preserve">for </w:t>
      </w:r>
      <w:r w:rsidR="00951577" w:rsidRPr="00963539">
        <w:rPr>
          <w:rFonts w:ascii="Times New Roman" w:hAnsi="Times New Roman" w:cs="Times New Roman"/>
          <w:bCs/>
          <w:sz w:val="21"/>
          <w:szCs w:val="21"/>
        </w:rPr>
        <w:t>Rs</w:t>
      </w:r>
      <w:r w:rsidR="00951577">
        <w:rPr>
          <w:rFonts w:ascii="Times New Roman" w:hAnsi="Times New Roman" w:cs="Times New Roman"/>
          <w:bCs/>
          <w:sz w:val="21"/>
          <w:szCs w:val="21"/>
        </w:rPr>
        <w:t>.</w:t>
      </w:r>
      <w:r w:rsidR="00951577" w:rsidRPr="00963539">
        <w:rPr>
          <w:rFonts w:ascii="Times New Roman" w:hAnsi="Times New Roman" w:cs="Times New Roman"/>
          <w:bCs/>
          <w:sz w:val="21"/>
          <w:szCs w:val="21"/>
        </w:rPr>
        <w:t xml:space="preserve">450/- </w:t>
      </w:r>
      <w:r w:rsidR="00951577">
        <w:rPr>
          <w:rFonts w:ascii="Times New Roman" w:hAnsi="Times New Roman" w:cs="Times New Roman"/>
          <w:bCs/>
          <w:sz w:val="21"/>
          <w:szCs w:val="21"/>
        </w:rPr>
        <w:t>(</w:t>
      </w:r>
      <w:r w:rsidR="00951577" w:rsidRPr="00963539">
        <w:rPr>
          <w:rFonts w:ascii="Times New Roman" w:hAnsi="Times New Roman" w:cs="Times New Roman"/>
          <w:bCs/>
          <w:sz w:val="21"/>
          <w:szCs w:val="21"/>
        </w:rPr>
        <w:t>Non Refundable</w:t>
      </w:r>
      <w:r w:rsidR="00951577">
        <w:rPr>
          <w:rFonts w:ascii="Times New Roman" w:hAnsi="Times New Roman" w:cs="Times New Roman"/>
          <w:bCs/>
          <w:sz w:val="21"/>
          <w:szCs w:val="21"/>
        </w:rPr>
        <w:t xml:space="preserve">) </w:t>
      </w:r>
      <w:r w:rsidR="002A2445" w:rsidRPr="00963539">
        <w:rPr>
          <w:rFonts w:ascii="Times New Roman" w:hAnsi="Times New Roman" w:cs="Times New Roman"/>
          <w:bCs/>
          <w:sz w:val="21"/>
          <w:szCs w:val="21"/>
        </w:rPr>
        <w:t>in favour of Principal</w:t>
      </w:r>
      <w:r w:rsidR="00963539" w:rsidRPr="00963539">
        <w:rPr>
          <w:rFonts w:ascii="Times New Roman" w:hAnsi="Times New Roman" w:cs="Times New Roman"/>
          <w:bCs/>
          <w:sz w:val="21"/>
          <w:szCs w:val="21"/>
        </w:rPr>
        <w:t>, CET, payable at Bhubaneswar</w:t>
      </w:r>
      <w:r w:rsidR="00CB7ADA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51577">
        <w:rPr>
          <w:rFonts w:ascii="Times New Roman" w:hAnsi="Times New Roman" w:cs="Times New Roman"/>
          <w:sz w:val="21"/>
          <w:szCs w:val="21"/>
        </w:rPr>
        <w:t>towards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963539" w:rsidRPr="00963539">
        <w:rPr>
          <w:rFonts w:ascii="Times New Roman" w:hAnsi="Times New Roman" w:cs="Times New Roman"/>
          <w:bCs/>
          <w:sz w:val="21"/>
          <w:szCs w:val="21"/>
        </w:rPr>
        <w:t>Counselling Fee</w:t>
      </w:r>
      <w:r w:rsidR="00CB7ADA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9327E5">
        <w:rPr>
          <w:rFonts w:ascii="Times New Roman" w:hAnsi="Times New Roman" w:cs="Times New Roman"/>
          <w:sz w:val="21"/>
          <w:szCs w:val="21"/>
        </w:rPr>
        <w:t>by candidates</w:t>
      </w:r>
      <w:r w:rsidR="001C3902">
        <w:rPr>
          <w:rFonts w:ascii="Times New Roman" w:hAnsi="Times New Roman" w:cs="Times New Roman"/>
          <w:bCs/>
          <w:sz w:val="21"/>
          <w:szCs w:val="21"/>
        </w:rPr>
        <w:t>, is a prerequisite for online registration.</w:t>
      </w:r>
    </w:p>
    <w:p w:rsidR="00356AFF" w:rsidRPr="009327E5" w:rsidRDefault="00356AFF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Online registration</w:t>
      </w:r>
      <w:r w:rsidR="002A2445">
        <w:rPr>
          <w:rFonts w:ascii="Times New Roman" w:hAnsi="Times New Roman" w:cs="Times New Roman"/>
          <w:sz w:val="21"/>
          <w:szCs w:val="21"/>
        </w:rPr>
        <w:t xml:space="preserve"> and Choice filling</w:t>
      </w:r>
      <w:r w:rsidR="00732A59" w:rsidRPr="009327E5">
        <w:rPr>
          <w:rFonts w:ascii="Times New Roman" w:hAnsi="Times New Roman" w:cs="Times New Roman"/>
          <w:sz w:val="21"/>
          <w:szCs w:val="21"/>
        </w:rPr>
        <w:t xml:space="preserve"> by candidates</w:t>
      </w:r>
      <w:r w:rsidR="00795F0E" w:rsidRPr="009327E5">
        <w:rPr>
          <w:rFonts w:ascii="Times New Roman" w:hAnsi="Times New Roman" w:cs="Times New Roman"/>
          <w:sz w:val="21"/>
          <w:szCs w:val="21"/>
        </w:rPr>
        <w:t xml:space="preserve"> in the </w:t>
      </w:r>
      <w:r w:rsidR="002A2445">
        <w:rPr>
          <w:rFonts w:ascii="Times New Roman" w:hAnsi="Times New Roman" w:cs="Times New Roman"/>
          <w:sz w:val="21"/>
          <w:szCs w:val="21"/>
        </w:rPr>
        <w:t xml:space="preserve">following </w:t>
      </w:r>
      <w:r w:rsidR="00795F0E" w:rsidRPr="009327E5">
        <w:rPr>
          <w:rFonts w:ascii="Times New Roman" w:hAnsi="Times New Roman" w:cs="Times New Roman"/>
          <w:sz w:val="21"/>
          <w:szCs w:val="21"/>
        </w:rPr>
        <w:t xml:space="preserve">link </w:t>
      </w:r>
      <w:r w:rsidR="00687BE9" w:rsidRPr="009327E5">
        <w:rPr>
          <w:rFonts w:ascii="Times New Roman" w:hAnsi="Times New Roman" w:cs="Times New Roman"/>
          <w:sz w:val="21"/>
          <w:szCs w:val="21"/>
        </w:rPr>
        <w:t>(</w:t>
      </w:r>
      <w:hyperlink r:id="rId8" w:history="1">
        <w:r w:rsidR="0087199C" w:rsidRPr="00A82E10">
          <w:rPr>
            <w:rStyle w:val="Hyperlink"/>
          </w:rPr>
          <w:t>https://forms.gle/65BjEQjXLfn35aa68</w:t>
        </w:r>
      </w:hyperlink>
      <w:r w:rsidR="00687BE9" w:rsidRPr="009327E5">
        <w:rPr>
          <w:rFonts w:ascii="Times New Roman" w:hAnsi="Times New Roman" w:cs="Times New Roman"/>
          <w:sz w:val="21"/>
          <w:szCs w:val="21"/>
        </w:rPr>
        <w:t>)</w:t>
      </w:r>
      <w:r w:rsidR="0087199C">
        <w:rPr>
          <w:rFonts w:ascii="Times New Roman" w:hAnsi="Times New Roman" w:cs="Times New Roman"/>
          <w:sz w:val="21"/>
          <w:szCs w:val="21"/>
        </w:rPr>
        <w:t xml:space="preserve"> </w:t>
      </w:r>
      <w:r w:rsidR="00795F0E" w:rsidRPr="009327E5">
        <w:rPr>
          <w:rFonts w:ascii="Times New Roman" w:hAnsi="Times New Roman" w:cs="Times New Roman"/>
          <w:sz w:val="21"/>
          <w:szCs w:val="21"/>
        </w:rPr>
        <w:t>provided in</w:t>
      </w:r>
      <w:r w:rsidR="00641131">
        <w:rPr>
          <w:rFonts w:ascii="Times New Roman" w:hAnsi="Times New Roman" w:cs="Times New Roman"/>
          <w:sz w:val="21"/>
          <w:szCs w:val="21"/>
        </w:rPr>
        <w:t xml:space="preserve"> OUTR </w:t>
      </w:r>
      <w:r w:rsidR="00CB7ADA" w:rsidRPr="009327E5">
        <w:rPr>
          <w:rFonts w:ascii="Times New Roman" w:hAnsi="Times New Roman" w:cs="Times New Roman"/>
          <w:sz w:val="21"/>
          <w:szCs w:val="21"/>
        </w:rPr>
        <w:t>website</w:t>
      </w:r>
      <w:r w:rsidR="00CB7ADA">
        <w:rPr>
          <w:rFonts w:ascii="Times New Roman" w:hAnsi="Times New Roman" w:cs="Times New Roman"/>
          <w:sz w:val="21"/>
          <w:szCs w:val="21"/>
        </w:rPr>
        <w:t xml:space="preserve"> (www.cet.edu.in)</w:t>
      </w:r>
      <w:r w:rsidR="00C95C8D">
        <w:rPr>
          <w:rFonts w:ascii="Times New Roman" w:hAnsi="Times New Roman" w:cs="Times New Roman"/>
          <w:sz w:val="21"/>
          <w:szCs w:val="21"/>
        </w:rPr>
        <w:t xml:space="preserve"> </w:t>
      </w:r>
      <w:r w:rsidR="001C3902">
        <w:rPr>
          <w:rFonts w:ascii="Times New Roman" w:hAnsi="Times New Roman" w:cs="Times New Roman"/>
          <w:sz w:val="21"/>
          <w:szCs w:val="21"/>
        </w:rPr>
        <w:t>upto</w:t>
      </w:r>
      <w:r w:rsidR="00CB7ADA">
        <w:rPr>
          <w:rFonts w:ascii="Times New Roman" w:hAnsi="Times New Roman" w:cs="Times New Roman"/>
          <w:sz w:val="21"/>
          <w:szCs w:val="21"/>
        </w:rPr>
        <w:t xml:space="preserve"> 18-11-2022 (</w:t>
      </w:r>
      <w:r w:rsidR="001C3902">
        <w:rPr>
          <w:rFonts w:ascii="Times New Roman" w:hAnsi="Times New Roman" w:cs="Times New Roman"/>
          <w:sz w:val="21"/>
          <w:szCs w:val="21"/>
        </w:rPr>
        <w:t>5</w:t>
      </w:r>
      <w:r w:rsidR="00CB7ADA">
        <w:rPr>
          <w:rFonts w:ascii="Times New Roman" w:hAnsi="Times New Roman" w:cs="Times New Roman"/>
          <w:sz w:val="21"/>
          <w:szCs w:val="21"/>
        </w:rPr>
        <w:t xml:space="preserve">.00 </w:t>
      </w:r>
      <w:r w:rsidR="001C3902">
        <w:rPr>
          <w:rFonts w:ascii="Times New Roman" w:hAnsi="Times New Roman" w:cs="Times New Roman"/>
          <w:sz w:val="21"/>
          <w:szCs w:val="21"/>
        </w:rPr>
        <w:t>PM.</w:t>
      </w:r>
      <w:r w:rsidR="00CB7ADA">
        <w:rPr>
          <w:rFonts w:ascii="Times New Roman" w:hAnsi="Times New Roman" w:cs="Times New Roman"/>
          <w:sz w:val="21"/>
          <w:szCs w:val="21"/>
        </w:rPr>
        <w:t>)</w:t>
      </w:r>
    </w:p>
    <w:p w:rsidR="00796729" w:rsidRPr="009327E5" w:rsidRDefault="00796729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Allotment </w:t>
      </w:r>
      <w:r w:rsidR="003B29F9">
        <w:rPr>
          <w:rFonts w:ascii="Times New Roman" w:hAnsi="Times New Roman" w:cs="Times New Roman"/>
          <w:sz w:val="21"/>
          <w:szCs w:val="21"/>
        </w:rPr>
        <w:t>As per schedule indicated above</w:t>
      </w:r>
      <w:r w:rsidR="002A2445">
        <w:rPr>
          <w:rFonts w:ascii="Times New Roman" w:hAnsi="Times New Roman" w:cs="Times New Roman"/>
          <w:sz w:val="21"/>
          <w:szCs w:val="21"/>
        </w:rPr>
        <w:t>.</w:t>
      </w:r>
    </w:p>
    <w:p w:rsidR="006D0C9C" w:rsidRDefault="006D0C9C" w:rsidP="000732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6D0C9C">
        <w:rPr>
          <w:rFonts w:ascii="Times New Roman" w:hAnsi="Times New Roman" w:cs="Times New Roman"/>
          <w:sz w:val="21"/>
          <w:szCs w:val="21"/>
        </w:rPr>
        <w:t xml:space="preserve">Reporting and Document verification as per schedule indicated above for spot admission. </w:t>
      </w:r>
      <w:r w:rsidR="000B72BF" w:rsidRPr="006D0C9C">
        <w:rPr>
          <w:rFonts w:ascii="Times New Roman" w:hAnsi="Times New Roman" w:cs="Times New Roman"/>
          <w:sz w:val="21"/>
          <w:szCs w:val="21"/>
        </w:rPr>
        <w:t>P</w:t>
      </w:r>
      <w:r w:rsidR="00796729" w:rsidRPr="006D0C9C">
        <w:rPr>
          <w:rFonts w:ascii="Times New Roman" w:hAnsi="Times New Roman" w:cs="Times New Roman"/>
          <w:sz w:val="21"/>
          <w:szCs w:val="21"/>
        </w:rPr>
        <w:t>ayment</w:t>
      </w:r>
      <w:r w:rsidRPr="006D0C9C">
        <w:rPr>
          <w:rFonts w:ascii="Times New Roman" w:hAnsi="Times New Roman" w:cs="Times New Roman"/>
          <w:sz w:val="21"/>
          <w:szCs w:val="21"/>
        </w:rPr>
        <w:t xml:space="preserve"> </w:t>
      </w:r>
      <w:r w:rsidR="000B72BF" w:rsidRPr="006D0C9C">
        <w:rPr>
          <w:rFonts w:ascii="Times New Roman" w:hAnsi="Times New Roman" w:cs="Times New Roman"/>
          <w:sz w:val="21"/>
          <w:szCs w:val="21"/>
        </w:rPr>
        <w:t xml:space="preserve">of </w:t>
      </w:r>
      <w:r w:rsidR="0007327F">
        <w:rPr>
          <w:rFonts w:ascii="Times New Roman" w:hAnsi="Times New Roman" w:cs="Times New Roman"/>
          <w:sz w:val="21"/>
          <w:szCs w:val="21"/>
        </w:rPr>
        <w:t xml:space="preserve">Spot </w:t>
      </w:r>
      <w:r w:rsidR="00951577">
        <w:rPr>
          <w:rFonts w:ascii="Times New Roman" w:hAnsi="Times New Roman" w:cs="Times New Roman"/>
          <w:sz w:val="21"/>
          <w:szCs w:val="21"/>
        </w:rPr>
        <w:t>A</w:t>
      </w:r>
      <w:r w:rsidR="008A6814" w:rsidRPr="006D0C9C">
        <w:rPr>
          <w:rFonts w:ascii="Times New Roman" w:hAnsi="Times New Roman" w:cs="Times New Roman"/>
          <w:sz w:val="21"/>
          <w:szCs w:val="21"/>
        </w:rPr>
        <w:t>dmission</w:t>
      </w:r>
      <w:r w:rsidR="000B72BF" w:rsidRPr="006D0C9C">
        <w:rPr>
          <w:rFonts w:ascii="Times New Roman" w:hAnsi="Times New Roman" w:cs="Times New Roman"/>
          <w:sz w:val="21"/>
          <w:szCs w:val="21"/>
        </w:rPr>
        <w:t xml:space="preserve"> </w:t>
      </w:r>
      <w:r w:rsidR="00951577">
        <w:rPr>
          <w:rFonts w:ascii="Times New Roman" w:hAnsi="Times New Roman" w:cs="Times New Roman"/>
          <w:sz w:val="21"/>
          <w:szCs w:val="21"/>
        </w:rPr>
        <w:t>F</w:t>
      </w:r>
      <w:r w:rsidR="000B72BF" w:rsidRPr="006D0C9C">
        <w:rPr>
          <w:rFonts w:ascii="Times New Roman" w:hAnsi="Times New Roman" w:cs="Times New Roman"/>
          <w:sz w:val="21"/>
          <w:szCs w:val="21"/>
        </w:rPr>
        <w:t xml:space="preserve">ee </w:t>
      </w:r>
      <w:r w:rsidR="00732A59" w:rsidRPr="006D0C9C">
        <w:rPr>
          <w:rFonts w:ascii="Times New Roman" w:hAnsi="Times New Roman" w:cs="Times New Roman"/>
          <w:sz w:val="21"/>
          <w:szCs w:val="21"/>
        </w:rPr>
        <w:t>by the allotted candidates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A35280" w:rsidRPr="006D0C9C">
        <w:rPr>
          <w:rFonts w:ascii="Times New Roman" w:hAnsi="Times New Roman" w:cs="Times New Roman"/>
          <w:sz w:val="21"/>
          <w:szCs w:val="21"/>
        </w:rPr>
        <w:t xml:space="preserve">shall be made </w:t>
      </w:r>
      <w:r>
        <w:rPr>
          <w:rFonts w:ascii="Times New Roman" w:hAnsi="Times New Roman" w:cs="Times New Roman"/>
          <w:bCs/>
          <w:sz w:val="21"/>
          <w:szCs w:val="21"/>
        </w:rPr>
        <w:t xml:space="preserve">after successful document verification. The candidates have to pay the </w:t>
      </w:r>
      <w:r w:rsidR="0007327F">
        <w:rPr>
          <w:rFonts w:ascii="Times New Roman" w:hAnsi="Times New Roman" w:cs="Times New Roman"/>
          <w:bCs/>
          <w:sz w:val="21"/>
          <w:szCs w:val="21"/>
        </w:rPr>
        <w:t xml:space="preserve">Spot </w:t>
      </w:r>
      <w:r w:rsidR="00951577">
        <w:rPr>
          <w:rFonts w:ascii="Times New Roman" w:hAnsi="Times New Roman" w:cs="Times New Roman"/>
          <w:bCs/>
          <w:sz w:val="21"/>
          <w:szCs w:val="21"/>
        </w:rPr>
        <w:t>A</w:t>
      </w:r>
      <w:r>
        <w:rPr>
          <w:rFonts w:ascii="Times New Roman" w:hAnsi="Times New Roman" w:cs="Times New Roman"/>
          <w:bCs/>
          <w:sz w:val="21"/>
          <w:szCs w:val="21"/>
        </w:rPr>
        <w:t xml:space="preserve">dmission </w:t>
      </w:r>
      <w:r w:rsidR="00951577">
        <w:rPr>
          <w:rFonts w:ascii="Times New Roman" w:hAnsi="Times New Roman" w:cs="Times New Roman"/>
          <w:bCs/>
          <w:sz w:val="21"/>
          <w:szCs w:val="21"/>
        </w:rPr>
        <w:t>F</w:t>
      </w:r>
      <w:r>
        <w:rPr>
          <w:rFonts w:ascii="Times New Roman" w:hAnsi="Times New Roman" w:cs="Times New Roman"/>
          <w:bCs/>
          <w:sz w:val="21"/>
          <w:szCs w:val="21"/>
        </w:rPr>
        <w:t>ee</w:t>
      </w:r>
      <w:r w:rsidR="0007327F">
        <w:rPr>
          <w:rFonts w:ascii="Times New Roman" w:hAnsi="Times New Roman" w:cs="Times New Roman"/>
          <w:bCs/>
          <w:sz w:val="21"/>
          <w:szCs w:val="21"/>
        </w:rPr>
        <w:t>, as indicated below,</w:t>
      </w:r>
      <w:r>
        <w:rPr>
          <w:rFonts w:ascii="Times New Roman" w:hAnsi="Times New Roman" w:cs="Times New Roman"/>
          <w:bCs/>
          <w:sz w:val="21"/>
          <w:szCs w:val="21"/>
        </w:rPr>
        <w:t xml:space="preserve"> in ERP mode of OUTR</w:t>
      </w:r>
      <w:r w:rsidR="00951577">
        <w:rPr>
          <w:rFonts w:ascii="Times New Roman" w:hAnsi="Times New Roman" w:cs="Times New Roman"/>
          <w:bCs/>
          <w:sz w:val="21"/>
          <w:szCs w:val="21"/>
        </w:rPr>
        <w:t xml:space="preserve"> on the same day of </w:t>
      </w:r>
      <w:r w:rsidR="00DC7507">
        <w:rPr>
          <w:rFonts w:ascii="Times New Roman" w:hAnsi="Times New Roman" w:cs="Times New Roman"/>
          <w:bCs/>
          <w:sz w:val="21"/>
          <w:szCs w:val="21"/>
        </w:rPr>
        <w:t xml:space="preserve">Spot </w:t>
      </w:r>
      <w:r w:rsidR="00951577">
        <w:rPr>
          <w:rFonts w:ascii="Times New Roman" w:hAnsi="Times New Roman" w:cs="Times New Roman"/>
          <w:bCs/>
          <w:sz w:val="21"/>
          <w:szCs w:val="21"/>
        </w:rPr>
        <w:t>admission</w:t>
      </w:r>
      <w:r w:rsidR="00DC7507">
        <w:rPr>
          <w:rFonts w:ascii="Times New Roman" w:hAnsi="Times New Roman" w:cs="Times New Roman"/>
          <w:bCs/>
          <w:sz w:val="21"/>
          <w:szCs w:val="21"/>
        </w:rPr>
        <w:t xml:space="preserve"> at OUTR</w:t>
      </w:r>
      <w:r>
        <w:rPr>
          <w:rFonts w:ascii="Times New Roman" w:hAnsi="Times New Roman" w:cs="Times New Roman"/>
          <w:bCs/>
          <w:sz w:val="21"/>
          <w:szCs w:val="21"/>
        </w:rPr>
        <w:t xml:space="preserve">. </w:t>
      </w:r>
    </w:p>
    <w:p w:rsidR="0007327F" w:rsidRDefault="0007327F" w:rsidP="0007327F">
      <w:pPr>
        <w:spacing w:after="0" w:line="240" w:lineRule="auto"/>
        <w:ind w:left="1211"/>
        <w:jc w:val="both"/>
        <w:rPr>
          <w:rFonts w:ascii="Times New Roman" w:hAnsi="Times New Roman" w:cs="Times New Roman"/>
          <w:bCs/>
          <w:sz w:val="21"/>
          <w:szCs w:val="21"/>
        </w:rPr>
      </w:pPr>
    </w:p>
    <w:tbl>
      <w:tblPr>
        <w:tblW w:w="9450" w:type="dxa"/>
        <w:tblInd w:w="558" w:type="dxa"/>
        <w:tblLayout w:type="fixed"/>
        <w:tblLook w:val="04A0"/>
      </w:tblPr>
      <w:tblGrid>
        <w:gridCol w:w="810"/>
        <w:gridCol w:w="6210"/>
        <w:gridCol w:w="2430"/>
      </w:tblGrid>
      <w:tr w:rsidR="00E72A39" w:rsidRPr="00AE3FD0" w:rsidTr="00BB4912">
        <w:trPr>
          <w:trHeight w:val="4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39" w:rsidRPr="00AE3FD0" w:rsidRDefault="00E72A39" w:rsidP="00BB4912">
            <w:pPr>
              <w:spacing w:after="0"/>
              <w:rPr>
                <w:rFonts w:ascii="Arial Narrow" w:hAnsi="Arial Narrow" w:cs="Calibri"/>
              </w:rPr>
            </w:pPr>
            <w:r w:rsidRPr="00AE3FD0">
              <w:rPr>
                <w:rFonts w:ascii="Arial Narrow" w:hAnsi="Arial Narrow" w:cs="Calibri"/>
              </w:rPr>
              <w:t>Sl. No.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A39" w:rsidRPr="00AE3FD0" w:rsidRDefault="00E72A39" w:rsidP="00BB4912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 w:rsidRPr="00AE3FD0">
              <w:rPr>
                <w:rFonts w:ascii="Arial Narrow" w:hAnsi="Arial Narrow" w:cs="Calibri"/>
                <w:b/>
              </w:rPr>
              <w:t>Programme (Based on vacancy for spot admission)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2A39" w:rsidRDefault="00E72A39" w:rsidP="000732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AE3FD0">
              <w:rPr>
                <w:rFonts w:ascii="Arial Narrow" w:hAnsi="Arial Narrow" w:cs="Calibri"/>
                <w:b/>
              </w:rPr>
              <w:t xml:space="preserve">Spot Admission </w:t>
            </w:r>
            <w:r w:rsidR="0007327F">
              <w:rPr>
                <w:rFonts w:ascii="Arial Narrow" w:hAnsi="Arial Narrow" w:cs="Calibri"/>
                <w:b/>
              </w:rPr>
              <w:t>F</w:t>
            </w:r>
            <w:r w:rsidRPr="00AE3FD0">
              <w:rPr>
                <w:rFonts w:ascii="Arial Narrow" w:hAnsi="Arial Narrow" w:cs="Calibri"/>
                <w:b/>
              </w:rPr>
              <w:t xml:space="preserve">ee </w:t>
            </w:r>
          </w:p>
          <w:p w:rsidR="00DC7507" w:rsidRPr="00DC7507" w:rsidRDefault="00DC7507" w:rsidP="00DC750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DC7507">
              <w:rPr>
                <w:rFonts w:ascii="Arial Narrow" w:hAnsi="Arial Narrow" w:cs="Calibri"/>
                <w:b/>
                <w:sz w:val="16"/>
                <w:szCs w:val="16"/>
              </w:rPr>
              <w:t>( To be Paid in One Instalment).</w:t>
            </w:r>
          </w:p>
        </w:tc>
      </w:tr>
      <w:tr w:rsidR="00E72A39" w:rsidRPr="00AE3FD0" w:rsidTr="00BB4912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A39" w:rsidRPr="00AE3FD0" w:rsidRDefault="00E72A39" w:rsidP="00BB49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AE3FD0">
              <w:rPr>
                <w:rFonts w:ascii="Arial Narrow" w:hAnsi="Arial Narrow" w:cs="Calibri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A39" w:rsidRPr="00AE3FD0" w:rsidRDefault="00E72A39" w:rsidP="00BB491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libri"/>
                <w:b/>
                <w:u w:val="single"/>
              </w:rPr>
            </w:pPr>
            <w:r w:rsidRPr="00AE3FD0">
              <w:rPr>
                <w:rFonts w:ascii="Arial Narrow" w:hAnsi="Arial Narrow" w:cs="Calibri"/>
                <w:b/>
                <w:u w:val="single"/>
              </w:rPr>
              <w:t>Regular program  (PG)</w:t>
            </w:r>
          </w:p>
          <w:p w:rsidR="00E72A39" w:rsidRPr="00AE3FD0" w:rsidRDefault="00E72A39" w:rsidP="00B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AE3FD0">
              <w:rPr>
                <w:rFonts w:ascii="Arial Narrow" w:hAnsi="Arial Narrow" w:cs="Arial"/>
              </w:rPr>
              <w:t>MCA ; M. Plan; M. Tech in Biotechnology;</w:t>
            </w:r>
          </w:p>
          <w:p w:rsidR="00E72A39" w:rsidRPr="00AE3FD0" w:rsidRDefault="00E72A39" w:rsidP="00B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AE3FD0">
              <w:rPr>
                <w:rFonts w:ascii="Arial Narrow" w:hAnsi="Arial Narrow" w:cs="Arial"/>
              </w:rPr>
              <w:t xml:space="preserve">M. Tech in Textile Chemical Processing; </w:t>
            </w:r>
          </w:p>
          <w:p w:rsidR="00E72A39" w:rsidRPr="00AE3FD0" w:rsidRDefault="00E72A39" w:rsidP="00B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AE3FD0">
              <w:rPr>
                <w:rFonts w:ascii="Arial Narrow" w:hAnsi="Arial Narrow" w:cs="Arial"/>
              </w:rPr>
              <w:t xml:space="preserve">M. Tech in Power System Engg.; M. Tech in Electronics &amp; Instrumentation Engg.; M. Tech in Water Resource Engg.; </w:t>
            </w:r>
          </w:p>
          <w:p w:rsidR="00E72A39" w:rsidRPr="00AE3FD0" w:rsidRDefault="00E72A39" w:rsidP="00BB49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u w:val="single"/>
              </w:rPr>
            </w:pPr>
            <w:r w:rsidRPr="00AE3FD0">
              <w:rPr>
                <w:rFonts w:ascii="Arial Narrow" w:hAnsi="Arial Narrow" w:cs="Arial"/>
              </w:rPr>
              <w:t>M. Tech in Geotechnical Engg.; M. Tech in Power Electronics and Drives; M. Tech in Energy System Engineering; M. Tech in Electronics and Communication Engg.; M. Tech in Signal Processing Engg.; M. Tech in Design &amp; Dynamics</w:t>
            </w:r>
          </w:p>
          <w:p w:rsidR="00E72A39" w:rsidRPr="00AE3FD0" w:rsidRDefault="00E72A39" w:rsidP="00BB491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libri"/>
                <w:b/>
                <w:u w:val="single"/>
              </w:rPr>
            </w:pPr>
            <w:r w:rsidRPr="00AE3FD0">
              <w:rPr>
                <w:rFonts w:ascii="Arial Narrow" w:hAnsi="Arial Narrow" w:cs="Calibri"/>
                <w:b/>
                <w:u w:val="single"/>
              </w:rPr>
              <w:t>Regular program (B.Tech.  LE program)</w:t>
            </w:r>
          </w:p>
          <w:p w:rsidR="00E72A39" w:rsidRPr="00AE3FD0" w:rsidRDefault="00E72A39" w:rsidP="00BB491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</w:rPr>
              <w:t>B. Tech(</w:t>
            </w:r>
            <w:r w:rsidRPr="00AE3FD0">
              <w:rPr>
                <w:rFonts w:ascii="Arial Narrow" w:hAnsi="Arial Narrow" w:cs="Calibri"/>
              </w:rPr>
              <w:t xml:space="preserve"> Electronics</w:t>
            </w:r>
            <w:r>
              <w:rPr>
                <w:rFonts w:ascii="Arial Narrow" w:hAnsi="Arial Narrow" w:cs="Calibri"/>
              </w:rPr>
              <w:t xml:space="preserve"> &amp; Instrumentation</w:t>
            </w:r>
            <w:r w:rsidRPr="00AE3FD0">
              <w:rPr>
                <w:rFonts w:ascii="Arial Narrow" w:hAnsi="Arial Narrow" w:cs="Calibri"/>
              </w:rPr>
              <w:t xml:space="preserve">) / B. Tech (Textile Engineering)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A39" w:rsidRPr="00AE3FD0" w:rsidRDefault="00E72A39" w:rsidP="00BB49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</w:p>
          <w:p w:rsidR="00E72A39" w:rsidRPr="00AE3FD0" w:rsidRDefault="00E72A39" w:rsidP="00BB49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AE3FD0">
              <w:rPr>
                <w:rFonts w:ascii="Arial Narrow" w:hAnsi="Arial Narrow" w:cs="Calibri"/>
              </w:rPr>
              <w:t>42,400/-</w:t>
            </w:r>
          </w:p>
        </w:tc>
      </w:tr>
      <w:tr w:rsidR="00E72A39" w:rsidRPr="00AE3FD0" w:rsidTr="00BB4912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A39" w:rsidRPr="00AE3FD0" w:rsidRDefault="00E72A39" w:rsidP="00BB49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  <w:r w:rsidRPr="00AE3FD0">
              <w:rPr>
                <w:rFonts w:ascii="Arial Narrow" w:hAnsi="Arial Narrow" w:cs="Calibri"/>
              </w:rPr>
              <w:t>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A39" w:rsidRPr="00AE3FD0" w:rsidRDefault="00E72A39" w:rsidP="00BB491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libri"/>
                <w:b/>
                <w:u w:val="single"/>
              </w:rPr>
            </w:pPr>
            <w:r w:rsidRPr="00AE3FD0">
              <w:rPr>
                <w:rFonts w:ascii="Arial Narrow" w:hAnsi="Arial Narrow" w:cs="Calibri"/>
                <w:b/>
                <w:u w:val="single"/>
              </w:rPr>
              <w:t>Self-Sustaining Program  (PG)</w:t>
            </w:r>
          </w:p>
          <w:p w:rsidR="00E72A39" w:rsidRPr="00AE3FD0" w:rsidRDefault="00E72A39" w:rsidP="00BB491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Arial"/>
              </w:rPr>
            </w:pPr>
            <w:r w:rsidRPr="00AE3FD0">
              <w:rPr>
                <w:rFonts w:ascii="Arial Narrow" w:hAnsi="Arial Narrow" w:cs="Arial"/>
              </w:rPr>
              <w:t>M. Tech in Structural Engg.; M. Tech in Computer Science &amp; Engineering; M. Tech in Information Technology; M. Tech in Industrial Engg&amp; Management</w:t>
            </w:r>
          </w:p>
          <w:p w:rsidR="00E72A39" w:rsidRPr="00AE3FD0" w:rsidRDefault="00E72A39" w:rsidP="00BB491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libri"/>
                <w:b/>
                <w:u w:val="single"/>
              </w:rPr>
            </w:pPr>
            <w:r w:rsidRPr="00AE3FD0">
              <w:rPr>
                <w:rFonts w:ascii="Arial Narrow" w:hAnsi="Arial Narrow" w:cs="Calibri"/>
                <w:b/>
                <w:u w:val="single"/>
              </w:rPr>
              <w:t>Self-Sustaining program (B.Tech.  LE program)</w:t>
            </w:r>
          </w:p>
          <w:p w:rsidR="00E72A39" w:rsidRPr="00AE3FD0" w:rsidRDefault="00E72A39" w:rsidP="00BB491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libri"/>
              </w:rPr>
            </w:pPr>
            <w:r w:rsidRPr="00AE3FD0">
              <w:rPr>
                <w:rFonts w:ascii="Arial Narrow" w:hAnsi="Arial Narrow" w:cs="Calibri"/>
              </w:rPr>
              <w:t xml:space="preserve">B.Tech (Fashion &amp; Apparel Tech.) </w:t>
            </w:r>
            <w:r>
              <w:rPr>
                <w:rFonts w:ascii="Arial Narrow" w:hAnsi="Arial Narrow" w:cs="Calibri"/>
              </w:rPr>
              <w:t>/ B.Tech( IT)/B.Tech( Biotechnology)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A39" w:rsidRPr="00AE3FD0" w:rsidRDefault="00E72A39" w:rsidP="00BB491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</w:rPr>
            </w:pPr>
          </w:p>
          <w:p w:rsidR="00E72A39" w:rsidRPr="00AE3FD0" w:rsidRDefault="00E72A39" w:rsidP="00BB49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</w:rPr>
            </w:pPr>
            <w:r w:rsidRPr="00AE3FD0">
              <w:rPr>
                <w:rFonts w:ascii="Arial Narrow" w:hAnsi="Arial Narrow" w:cs="Calibri"/>
              </w:rPr>
              <w:t>86,500/-</w:t>
            </w:r>
          </w:p>
        </w:tc>
      </w:tr>
    </w:tbl>
    <w:p w:rsidR="00E72A39" w:rsidRDefault="00E72A39" w:rsidP="00A35280">
      <w:pPr>
        <w:spacing w:after="0" w:line="240" w:lineRule="auto"/>
        <w:ind w:left="1211"/>
        <w:jc w:val="both"/>
        <w:rPr>
          <w:rFonts w:ascii="Times New Roman" w:hAnsi="Times New Roman" w:cs="Times New Roman"/>
          <w:sz w:val="21"/>
          <w:szCs w:val="21"/>
        </w:rPr>
      </w:pPr>
    </w:p>
    <w:p w:rsidR="00796729" w:rsidRDefault="00132D66" w:rsidP="00A35280">
      <w:pPr>
        <w:spacing w:after="0" w:line="240" w:lineRule="auto"/>
        <w:ind w:left="1211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>The candidates who</w:t>
      </w:r>
      <w:r w:rsidR="00796729" w:rsidRPr="009327E5">
        <w:rPr>
          <w:rFonts w:ascii="Times New Roman" w:hAnsi="Times New Roman" w:cs="Times New Roman"/>
          <w:sz w:val="21"/>
          <w:szCs w:val="21"/>
        </w:rPr>
        <w:t xml:space="preserve"> will not deposit</w:t>
      </w:r>
      <w:r w:rsidR="00A35280">
        <w:rPr>
          <w:rFonts w:ascii="Times New Roman" w:hAnsi="Times New Roman" w:cs="Times New Roman"/>
          <w:sz w:val="21"/>
          <w:szCs w:val="21"/>
        </w:rPr>
        <w:t xml:space="preserve"> the admission fee</w:t>
      </w:r>
      <w:r w:rsidR="00795F0E" w:rsidRPr="009327E5">
        <w:rPr>
          <w:rFonts w:ascii="Times New Roman" w:hAnsi="Times New Roman" w:cs="Times New Roman"/>
          <w:sz w:val="21"/>
          <w:szCs w:val="21"/>
        </w:rPr>
        <w:t>,</w:t>
      </w:r>
      <w:r w:rsidR="00796729" w:rsidRPr="009327E5">
        <w:rPr>
          <w:rFonts w:ascii="Times New Roman" w:hAnsi="Times New Roman" w:cs="Times New Roman"/>
          <w:sz w:val="21"/>
          <w:szCs w:val="21"/>
        </w:rPr>
        <w:t>will be taken</w:t>
      </w:r>
      <w:r w:rsidR="00732A59" w:rsidRPr="009327E5">
        <w:rPr>
          <w:rFonts w:ascii="Times New Roman" w:hAnsi="Times New Roman" w:cs="Times New Roman"/>
          <w:sz w:val="21"/>
          <w:szCs w:val="21"/>
        </w:rPr>
        <w:t xml:space="preserve"> out from the admission process</w:t>
      </w:r>
      <w:r w:rsidR="000B72BF" w:rsidRPr="009327E5">
        <w:rPr>
          <w:rFonts w:ascii="Times New Roman" w:hAnsi="Times New Roman" w:cs="Times New Roman"/>
          <w:sz w:val="21"/>
          <w:szCs w:val="21"/>
        </w:rPr>
        <w:t>.</w:t>
      </w:r>
    </w:p>
    <w:p w:rsidR="00A35280" w:rsidRPr="009327E5" w:rsidRDefault="00A35280" w:rsidP="00A35280">
      <w:pPr>
        <w:spacing w:after="0" w:line="240" w:lineRule="auto"/>
        <w:ind w:left="1211"/>
        <w:jc w:val="both"/>
        <w:rPr>
          <w:rFonts w:ascii="Times New Roman" w:hAnsi="Times New Roman" w:cs="Times New Roman"/>
          <w:sz w:val="21"/>
          <w:szCs w:val="21"/>
        </w:rPr>
      </w:pPr>
    </w:p>
    <w:p w:rsidR="008A6814" w:rsidRPr="009327E5" w:rsidRDefault="00796729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Reporting </w:t>
      </w:r>
      <w:r w:rsidR="00732A59" w:rsidRPr="009327E5">
        <w:rPr>
          <w:rFonts w:ascii="Times New Roman" w:hAnsi="Times New Roman" w:cs="Times New Roman"/>
          <w:sz w:val="21"/>
          <w:szCs w:val="21"/>
        </w:rPr>
        <w:t>by candidates</w:t>
      </w:r>
      <w:r w:rsidR="00641131">
        <w:rPr>
          <w:rFonts w:ascii="Times New Roman" w:hAnsi="Times New Roman" w:cs="Times New Roman"/>
          <w:sz w:val="21"/>
          <w:szCs w:val="21"/>
        </w:rPr>
        <w:t xml:space="preserve"> in person</w:t>
      </w:r>
      <w:r w:rsidR="00732A59" w:rsidRPr="009327E5">
        <w:rPr>
          <w:rFonts w:ascii="Times New Roman" w:hAnsi="Times New Roman" w:cs="Times New Roman"/>
          <w:sz w:val="21"/>
          <w:szCs w:val="21"/>
        </w:rPr>
        <w:t xml:space="preserve"> </w:t>
      </w:r>
      <w:r w:rsidRPr="009327E5">
        <w:rPr>
          <w:rFonts w:ascii="Times New Roman" w:hAnsi="Times New Roman" w:cs="Times New Roman"/>
          <w:sz w:val="21"/>
          <w:szCs w:val="21"/>
        </w:rPr>
        <w:t xml:space="preserve">at </w:t>
      </w:r>
      <w:r w:rsidR="00732A59" w:rsidRPr="009327E5">
        <w:rPr>
          <w:rFonts w:ascii="Times New Roman" w:hAnsi="Times New Roman" w:cs="Times New Roman"/>
          <w:sz w:val="21"/>
          <w:szCs w:val="21"/>
        </w:rPr>
        <w:t>the institute as per above schedule with</w:t>
      </w:r>
      <w:r w:rsidR="00524DA4">
        <w:rPr>
          <w:rFonts w:ascii="Times New Roman" w:hAnsi="Times New Roman" w:cs="Times New Roman"/>
          <w:sz w:val="21"/>
          <w:szCs w:val="21"/>
        </w:rPr>
        <w:t xml:space="preserve"> original certificates &amp; Mark sheets, one set of </w:t>
      </w:r>
      <w:r w:rsidR="00D74E2C">
        <w:rPr>
          <w:rFonts w:ascii="Times New Roman" w:hAnsi="Times New Roman" w:cs="Times New Roman"/>
          <w:sz w:val="21"/>
          <w:szCs w:val="21"/>
        </w:rPr>
        <w:t>self-attested</w:t>
      </w:r>
      <w:bookmarkStart w:id="0" w:name="_GoBack"/>
      <w:bookmarkEnd w:id="0"/>
      <w:r w:rsidR="00524DA4">
        <w:rPr>
          <w:rFonts w:ascii="Times New Roman" w:hAnsi="Times New Roman" w:cs="Times New Roman"/>
          <w:sz w:val="21"/>
          <w:szCs w:val="21"/>
        </w:rPr>
        <w:t xml:space="preserve"> of photocopy of all original certificates &amp; Mark sheets, and two numbers of passport size photographs</w:t>
      </w:r>
      <w:r w:rsidR="008A6814" w:rsidRPr="009327E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729" w:rsidRDefault="00333DF9" w:rsidP="009327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327E5">
        <w:rPr>
          <w:rFonts w:ascii="Times New Roman" w:hAnsi="Times New Roman" w:cs="Times New Roman"/>
          <w:sz w:val="21"/>
          <w:szCs w:val="21"/>
        </w:rPr>
        <w:t xml:space="preserve">Spot admission process </w:t>
      </w:r>
      <w:r w:rsidR="00796729" w:rsidRPr="009327E5">
        <w:rPr>
          <w:rFonts w:ascii="Times New Roman" w:hAnsi="Times New Roman" w:cs="Times New Roman"/>
          <w:sz w:val="21"/>
          <w:szCs w:val="21"/>
        </w:rPr>
        <w:t>ends</w:t>
      </w:r>
      <w:r w:rsidR="008A6814" w:rsidRPr="009327E5">
        <w:rPr>
          <w:rFonts w:ascii="Times New Roman" w:hAnsi="Times New Roman" w:cs="Times New Roman"/>
          <w:sz w:val="21"/>
          <w:szCs w:val="21"/>
        </w:rPr>
        <w:t>.</w:t>
      </w:r>
    </w:p>
    <w:p w:rsidR="00524DA4" w:rsidRDefault="00524DA4" w:rsidP="00524DA4">
      <w:pPr>
        <w:spacing w:after="0" w:line="240" w:lineRule="auto"/>
        <w:ind w:left="1211"/>
        <w:jc w:val="both"/>
        <w:rPr>
          <w:rFonts w:ascii="Times New Roman" w:hAnsi="Times New Roman" w:cs="Times New Roman"/>
          <w:sz w:val="21"/>
          <w:szCs w:val="21"/>
        </w:rPr>
      </w:pPr>
    </w:p>
    <w:p w:rsidR="00524DA4" w:rsidRDefault="00524DA4" w:rsidP="00524DA4">
      <w:pPr>
        <w:spacing w:after="0" w:line="240" w:lineRule="auto"/>
        <w:ind w:left="1211"/>
        <w:jc w:val="both"/>
        <w:rPr>
          <w:rFonts w:ascii="Aharoni" w:hAnsi="Aharoni" w:cs="Times New Roman"/>
          <w:b/>
          <w:bCs/>
          <w:sz w:val="21"/>
          <w:szCs w:val="21"/>
          <w:u w:val="single"/>
        </w:rPr>
      </w:pPr>
      <w:r w:rsidRPr="00524DA4">
        <w:rPr>
          <w:rFonts w:ascii="Aharoni" w:hAnsi="Aharoni" w:cs="Times New Roman" w:hint="cs"/>
          <w:b/>
          <w:bCs/>
          <w:sz w:val="21"/>
          <w:szCs w:val="21"/>
          <w:u w:val="single"/>
        </w:rPr>
        <w:t>N.B</w:t>
      </w:r>
    </w:p>
    <w:p w:rsidR="00524DA4" w:rsidRDefault="00524DA4" w:rsidP="00524DA4">
      <w:pPr>
        <w:spacing w:after="0" w:line="240" w:lineRule="auto"/>
        <w:ind w:left="1211"/>
        <w:jc w:val="both"/>
        <w:rPr>
          <w:rFonts w:ascii="Aharoni" w:hAnsi="Aharoni" w:cs="Times New Roman"/>
          <w:b/>
          <w:bCs/>
          <w:sz w:val="21"/>
          <w:szCs w:val="21"/>
          <w:u w:val="single"/>
        </w:rPr>
      </w:pPr>
    </w:p>
    <w:p w:rsidR="00524DA4" w:rsidRDefault="00524DA4" w:rsidP="00762E13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Times New Roman"/>
          <w:b/>
          <w:bCs/>
          <w:sz w:val="21"/>
          <w:szCs w:val="21"/>
        </w:rPr>
      </w:pPr>
      <w:r w:rsidRPr="00524DA4">
        <w:rPr>
          <w:rFonts w:ascii="Arial Narrow" w:hAnsi="Arial Narrow" w:cs="Times New Roman"/>
          <w:b/>
          <w:bCs/>
          <w:sz w:val="21"/>
          <w:szCs w:val="21"/>
        </w:rPr>
        <w:t>Submission of original CLC / TC is mandatory for spot admission</w:t>
      </w:r>
      <w:r>
        <w:rPr>
          <w:rFonts w:ascii="Arial Narrow" w:hAnsi="Arial Narrow" w:cs="Times New Roman"/>
          <w:b/>
          <w:bCs/>
          <w:sz w:val="21"/>
          <w:szCs w:val="21"/>
        </w:rPr>
        <w:t xml:space="preserve"> process.</w:t>
      </w:r>
    </w:p>
    <w:p w:rsidR="00762E13" w:rsidRDefault="00F12CAD" w:rsidP="00F12CAD">
      <w:pPr>
        <w:numPr>
          <w:ilvl w:val="0"/>
          <w:numId w:val="17"/>
        </w:numPr>
        <w:tabs>
          <w:tab w:val="left" w:pos="1260"/>
          <w:tab w:val="left" w:pos="1440"/>
        </w:tabs>
        <w:spacing w:after="0" w:line="240" w:lineRule="auto"/>
        <w:ind w:left="1440" w:hanging="229"/>
        <w:jc w:val="both"/>
        <w:rPr>
          <w:rFonts w:ascii="Arial Narrow" w:hAnsi="Arial Narrow" w:cs="Times New Roman"/>
          <w:b/>
          <w:bCs/>
          <w:sz w:val="21"/>
          <w:szCs w:val="21"/>
        </w:rPr>
      </w:pPr>
      <w:r>
        <w:rPr>
          <w:rFonts w:ascii="Arial Narrow" w:hAnsi="Arial Narrow" w:cs="Times New Roman"/>
          <w:b/>
          <w:bCs/>
          <w:sz w:val="21"/>
          <w:szCs w:val="21"/>
        </w:rPr>
        <w:t xml:space="preserve">Separate forms for spot admission are available for B.Tech (LE) and PG (M.Tech, M.Plan, MCA) courses in OUTR website. </w:t>
      </w:r>
      <w:r w:rsidR="00762E13">
        <w:rPr>
          <w:rFonts w:ascii="Arial Narrow" w:hAnsi="Arial Narrow" w:cs="Times New Roman"/>
          <w:b/>
          <w:bCs/>
          <w:sz w:val="21"/>
          <w:szCs w:val="21"/>
        </w:rPr>
        <w:t xml:space="preserve">Candidates are </w:t>
      </w:r>
      <w:r>
        <w:rPr>
          <w:rFonts w:ascii="Arial Narrow" w:hAnsi="Arial Narrow" w:cs="Times New Roman"/>
          <w:b/>
          <w:bCs/>
          <w:sz w:val="21"/>
          <w:szCs w:val="21"/>
        </w:rPr>
        <w:t xml:space="preserve">advised to download the appropriate set of </w:t>
      </w:r>
      <w:r w:rsidR="00762E13">
        <w:rPr>
          <w:rFonts w:ascii="Arial Narrow" w:hAnsi="Arial Narrow" w:cs="Times New Roman"/>
          <w:b/>
          <w:bCs/>
          <w:sz w:val="21"/>
          <w:szCs w:val="21"/>
        </w:rPr>
        <w:t xml:space="preserve"> form</w:t>
      </w:r>
      <w:r>
        <w:rPr>
          <w:rFonts w:ascii="Arial Narrow" w:hAnsi="Arial Narrow" w:cs="Times New Roman"/>
          <w:b/>
          <w:bCs/>
          <w:sz w:val="21"/>
          <w:szCs w:val="21"/>
        </w:rPr>
        <w:t>s</w:t>
      </w:r>
      <w:r w:rsidR="00762E13">
        <w:rPr>
          <w:rFonts w:ascii="Arial Narrow" w:hAnsi="Arial Narrow" w:cs="Times New Roman"/>
          <w:b/>
          <w:bCs/>
          <w:sz w:val="21"/>
          <w:szCs w:val="21"/>
        </w:rPr>
        <w:t xml:space="preserve"> from the website, take a printout of the same and fill it completely before reporting for spot admission </w:t>
      </w:r>
    </w:p>
    <w:p w:rsidR="00EE4F9C" w:rsidRDefault="00EE4F9C" w:rsidP="00762E13">
      <w:pPr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Times New Roman"/>
          <w:b/>
          <w:bCs/>
          <w:sz w:val="21"/>
          <w:szCs w:val="21"/>
        </w:rPr>
      </w:pPr>
      <w:r>
        <w:rPr>
          <w:rFonts w:ascii="Arial Narrow" w:hAnsi="Arial Narrow" w:cs="Times New Roman"/>
          <w:b/>
          <w:bCs/>
          <w:sz w:val="21"/>
          <w:szCs w:val="21"/>
        </w:rPr>
        <w:t>Venue of Reporting for Spot Admission : Conference Hall (A-201)</w:t>
      </w:r>
    </w:p>
    <w:p w:rsidR="00762E13" w:rsidRDefault="00762E13" w:rsidP="00762E13">
      <w:pPr>
        <w:spacing w:after="0" w:line="240" w:lineRule="auto"/>
        <w:ind w:left="1211"/>
        <w:jc w:val="both"/>
        <w:rPr>
          <w:rFonts w:ascii="Arial Narrow" w:hAnsi="Arial Narrow" w:cs="Times New Roman"/>
          <w:b/>
          <w:bCs/>
          <w:sz w:val="21"/>
          <w:szCs w:val="21"/>
        </w:rPr>
      </w:pPr>
    </w:p>
    <w:p w:rsidR="00762E13" w:rsidRDefault="00762E13" w:rsidP="00762E13">
      <w:pPr>
        <w:spacing w:after="0" w:line="240" w:lineRule="auto"/>
        <w:ind w:left="1211"/>
        <w:jc w:val="both"/>
        <w:rPr>
          <w:rFonts w:ascii="Arial Narrow" w:hAnsi="Arial Narrow" w:cs="Times New Roman"/>
          <w:b/>
          <w:bCs/>
          <w:sz w:val="21"/>
          <w:szCs w:val="21"/>
        </w:rPr>
      </w:pPr>
    </w:p>
    <w:p w:rsidR="00762E13" w:rsidRPr="00762E13" w:rsidRDefault="00762E13" w:rsidP="00762E13">
      <w:pPr>
        <w:spacing w:after="0" w:line="240" w:lineRule="auto"/>
        <w:ind w:left="1211"/>
        <w:jc w:val="both"/>
        <w:rPr>
          <w:rFonts w:ascii="Arial Narrow" w:hAnsi="Arial Narrow" w:cs="Times New Roman"/>
          <w:bCs/>
          <w:sz w:val="21"/>
          <w:szCs w:val="21"/>
        </w:rPr>
      </w:pPr>
      <w:r w:rsidRPr="00762E13">
        <w:rPr>
          <w:rFonts w:ascii="Arial Narrow" w:hAnsi="Arial Narrow" w:cs="Times New Roman"/>
          <w:bCs/>
          <w:sz w:val="21"/>
          <w:szCs w:val="21"/>
        </w:rPr>
        <w:t xml:space="preserve">Copy to : All HODs/All PICs/COE/ Notice Board/OUTR Website. </w:t>
      </w:r>
    </w:p>
    <w:p w:rsidR="00A35280" w:rsidRPr="00524DA4" w:rsidRDefault="00A35280" w:rsidP="00A35280">
      <w:pPr>
        <w:spacing w:after="0" w:line="240" w:lineRule="auto"/>
        <w:ind w:left="1211"/>
        <w:jc w:val="both"/>
        <w:rPr>
          <w:rFonts w:ascii="Times New Roman" w:hAnsi="Times New Roman" w:cs="Times New Roman"/>
          <w:sz w:val="21"/>
          <w:szCs w:val="21"/>
        </w:rPr>
      </w:pPr>
    </w:p>
    <w:p w:rsidR="00795F0E" w:rsidRDefault="00795F0E" w:rsidP="00795F0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267B5A" w:rsidRPr="000B0A15" w:rsidRDefault="00C55F18" w:rsidP="006411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Sd/-</w:t>
      </w:r>
      <w:r w:rsidR="00796729" w:rsidRPr="000B0A15">
        <w:rPr>
          <w:rFonts w:ascii="Times New Roman" w:hAnsi="Times New Roman" w:cs="Times New Roman"/>
          <w:sz w:val="18"/>
          <w:szCs w:val="20"/>
        </w:rPr>
        <w:tab/>
      </w:r>
    </w:p>
    <w:p w:rsidR="00795F0E" w:rsidRDefault="00795F0E" w:rsidP="006411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</w:p>
    <w:p w:rsidR="00796729" w:rsidRDefault="00641131" w:rsidP="0064113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0"/>
          <w:u w:val="single"/>
        </w:rPr>
      </w:pPr>
      <w:r>
        <w:rPr>
          <w:rFonts w:ascii="Times New Roman" w:hAnsi="Times New Roman" w:cs="Times New Roman"/>
          <w:b/>
          <w:sz w:val="18"/>
          <w:szCs w:val="20"/>
          <w:u w:val="single"/>
        </w:rPr>
        <w:t xml:space="preserve">Officer On Special Duty </w:t>
      </w:r>
    </w:p>
    <w:sectPr w:rsidR="00796729" w:rsidSect="00524DA4">
      <w:footerReference w:type="default" r:id="rId9"/>
      <w:pgSz w:w="11906" w:h="16838"/>
      <w:pgMar w:top="36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630" w:rsidRDefault="007E4630" w:rsidP="001D02D2">
      <w:pPr>
        <w:spacing w:after="0" w:line="240" w:lineRule="auto"/>
      </w:pPr>
      <w:r>
        <w:separator/>
      </w:r>
    </w:p>
  </w:endnote>
  <w:endnote w:type="continuationSeparator" w:id="1">
    <w:p w:rsidR="007E4630" w:rsidRDefault="007E4630" w:rsidP="001D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80" w:rsidRDefault="00784912" w:rsidP="00A35280">
    <w:pPr>
      <w:pStyle w:val="Footer"/>
      <w:jc w:val="center"/>
      <w:rPr>
        <w:b/>
        <w:color w:val="0000FF"/>
      </w:rPr>
    </w:pPr>
    <w:r w:rsidRPr="00784912">
      <w:rPr>
        <w:b/>
        <w:noProof/>
        <w:color w:val="0000FF"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71.5pt;margin-top:10.2pt;width:595pt;height: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" strokecolor="#f2f2f2" strokeweight="3pt">
          <v:shadow color="#1f3763" opacity=".5" offset="1pt"/>
        </v:shape>
      </w:pict>
    </w:r>
  </w:p>
  <w:p w:rsidR="001D02D2" w:rsidRPr="00DE43B1" w:rsidRDefault="001D02D2" w:rsidP="00A35280">
    <w:pPr>
      <w:pStyle w:val="Footer"/>
      <w:jc w:val="center"/>
      <w:rPr>
        <w:b/>
        <w:color w:val="0000FF"/>
      </w:rPr>
    </w:pPr>
    <w:r w:rsidRPr="00DE43B1">
      <w:rPr>
        <w:b/>
        <w:color w:val="0000FF"/>
      </w:rPr>
      <w:t>Fax:</w:t>
    </w:r>
    <w:r>
      <w:rPr>
        <w:color w:val="0000FF"/>
      </w:rPr>
      <w:t>0674-2386182</w:t>
    </w:r>
    <w:r w:rsidRPr="00DE43B1">
      <w:rPr>
        <w:color w:val="0000FF"/>
      </w:rPr>
      <w:t xml:space="preserve">, </w:t>
    </w:r>
    <w:r>
      <w:rPr>
        <w:bCs/>
        <w:color w:val="0000FF"/>
        <w:szCs w:val="24"/>
      </w:rPr>
      <w:t>Website: - www.cet.edu.in</w:t>
    </w:r>
  </w:p>
  <w:p w:rsidR="001D02D2" w:rsidRPr="00C72FF7" w:rsidRDefault="001D02D2" w:rsidP="001D02D2">
    <w:pPr>
      <w:pStyle w:val="Footer"/>
    </w:pPr>
  </w:p>
  <w:p w:rsidR="001D02D2" w:rsidRDefault="001D02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630" w:rsidRDefault="007E4630" w:rsidP="001D02D2">
      <w:pPr>
        <w:spacing w:after="0" w:line="240" w:lineRule="auto"/>
      </w:pPr>
      <w:r>
        <w:separator/>
      </w:r>
    </w:p>
  </w:footnote>
  <w:footnote w:type="continuationSeparator" w:id="1">
    <w:p w:rsidR="007E4630" w:rsidRDefault="007E4630" w:rsidP="001D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DAB"/>
    <w:multiLevelType w:val="hybridMultilevel"/>
    <w:tmpl w:val="A718C53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5476"/>
    <w:multiLevelType w:val="hybridMultilevel"/>
    <w:tmpl w:val="7B5A9FF6"/>
    <w:lvl w:ilvl="0" w:tplc="2422A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2B55"/>
    <w:multiLevelType w:val="hybridMultilevel"/>
    <w:tmpl w:val="E0140D22"/>
    <w:lvl w:ilvl="0" w:tplc="673271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93773"/>
    <w:multiLevelType w:val="hybridMultilevel"/>
    <w:tmpl w:val="4E325A00"/>
    <w:lvl w:ilvl="0" w:tplc="A7585FDE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F37F36"/>
    <w:multiLevelType w:val="hybridMultilevel"/>
    <w:tmpl w:val="BA8E7B72"/>
    <w:lvl w:ilvl="0" w:tplc="B142E7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FA2896"/>
    <w:multiLevelType w:val="hybridMultilevel"/>
    <w:tmpl w:val="CECE6E8E"/>
    <w:lvl w:ilvl="0" w:tplc="8F9A798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2D95F4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0B7BE8"/>
    <w:multiLevelType w:val="hybridMultilevel"/>
    <w:tmpl w:val="56EAADDE"/>
    <w:lvl w:ilvl="0" w:tplc="DFBCD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1766B"/>
    <w:multiLevelType w:val="hybridMultilevel"/>
    <w:tmpl w:val="F23EFA66"/>
    <w:lvl w:ilvl="0" w:tplc="7A907BE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5D79CB"/>
    <w:multiLevelType w:val="hybridMultilevel"/>
    <w:tmpl w:val="880214F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F7E20"/>
    <w:multiLevelType w:val="hybridMultilevel"/>
    <w:tmpl w:val="9F7241AE"/>
    <w:lvl w:ilvl="0" w:tplc="FCAAD0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6FCA"/>
    <w:multiLevelType w:val="hybridMultilevel"/>
    <w:tmpl w:val="CA92B884"/>
    <w:lvl w:ilvl="0" w:tplc="40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F71F27"/>
    <w:multiLevelType w:val="hybridMultilevel"/>
    <w:tmpl w:val="367ECC2A"/>
    <w:lvl w:ilvl="0" w:tplc="54FA9232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96E79"/>
    <w:multiLevelType w:val="hybridMultilevel"/>
    <w:tmpl w:val="33B4F4A2"/>
    <w:lvl w:ilvl="0" w:tplc="7E1C6D98">
      <w:start w:val="1"/>
      <w:numFmt w:val="lowerRoman"/>
      <w:lvlText w:val="(%1)"/>
      <w:lvlJc w:val="left"/>
      <w:pPr>
        <w:ind w:left="1146" w:hanging="720"/>
      </w:pPr>
      <w:rPr>
        <w:rFonts w:ascii="Times New Roman" w:eastAsia="Calibri" w:hAnsi="Times New Roman" w:cs="Times New Roman"/>
        <w:b w:val="0"/>
        <w:sz w:val="24"/>
      </w:rPr>
    </w:lvl>
    <w:lvl w:ilvl="1" w:tplc="40090019">
      <w:start w:val="1"/>
      <w:numFmt w:val="lowerLetter"/>
      <w:lvlText w:val="%2."/>
      <w:lvlJc w:val="left"/>
      <w:pPr>
        <w:ind w:left="1451" w:hanging="360"/>
      </w:pPr>
    </w:lvl>
    <w:lvl w:ilvl="2" w:tplc="4009001B" w:tentative="1">
      <w:start w:val="1"/>
      <w:numFmt w:val="lowerRoman"/>
      <w:lvlText w:val="%3."/>
      <w:lvlJc w:val="right"/>
      <w:pPr>
        <w:ind w:left="2171" w:hanging="180"/>
      </w:pPr>
    </w:lvl>
    <w:lvl w:ilvl="3" w:tplc="4009000F" w:tentative="1">
      <w:start w:val="1"/>
      <w:numFmt w:val="decimal"/>
      <w:lvlText w:val="%4."/>
      <w:lvlJc w:val="left"/>
      <w:pPr>
        <w:ind w:left="2891" w:hanging="360"/>
      </w:pPr>
    </w:lvl>
    <w:lvl w:ilvl="4" w:tplc="40090019" w:tentative="1">
      <w:start w:val="1"/>
      <w:numFmt w:val="lowerLetter"/>
      <w:lvlText w:val="%5."/>
      <w:lvlJc w:val="left"/>
      <w:pPr>
        <w:ind w:left="3611" w:hanging="360"/>
      </w:pPr>
    </w:lvl>
    <w:lvl w:ilvl="5" w:tplc="4009001B" w:tentative="1">
      <w:start w:val="1"/>
      <w:numFmt w:val="lowerRoman"/>
      <w:lvlText w:val="%6."/>
      <w:lvlJc w:val="right"/>
      <w:pPr>
        <w:ind w:left="4331" w:hanging="180"/>
      </w:pPr>
    </w:lvl>
    <w:lvl w:ilvl="6" w:tplc="4009000F" w:tentative="1">
      <w:start w:val="1"/>
      <w:numFmt w:val="decimal"/>
      <w:lvlText w:val="%7."/>
      <w:lvlJc w:val="left"/>
      <w:pPr>
        <w:ind w:left="5051" w:hanging="360"/>
      </w:pPr>
    </w:lvl>
    <w:lvl w:ilvl="7" w:tplc="40090019" w:tentative="1">
      <w:start w:val="1"/>
      <w:numFmt w:val="lowerLetter"/>
      <w:lvlText w:val="%8."/>
      <w:lvlJc w:val="left"/>
      <w:pPr>
        <w:ind w:left="5771" w:hanging="360"/>
      </w:pPr>
    </w:lvl>
    <w:lvl w:ilvl="8" w:tplc="40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>
    <w:nsid w:val="57157B41"/>
    <w:multiLevelType w:val="hybridMultilevel"/>
    <w:tmpl w:val="C2F83A30"/>
    <w:lvl w:ilvl="0" w:tplc="AC88895C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B40E3"/>
    <w:multiLevelType w:val="hybridMultilevel"/>
    <w:tmpl w:val="D82E0390"/>
    <w:lvl w:ilvl="0" w:tplc="246249A8">
      <w:start w:val="1"/>
      <w:numFmt w:val="lowerRoman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50281"/>
    <w:multiLevelType w:val="hybridMultilevel"/>
    <w:tmpl w:val="B1940972"/>
    <w:lvl w:ilvl="0" w:tplc="AD807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8"/>
  </w:num>
  <w:num w:numId="5">
    <w:abstractNumId w:val="11"/>
  </w:num>
  <w:num w:numId="6">
    <w:abstractNumId w:val="3"/>
  </w:num>
  <w:num w:numId="7">
    <w:abstractNumId w:val="12"/>
  </w:num>
  <w:num w:numId="8">
    <w:abstractNumId w:val="0"/>
  </w:num>
  <w:num w:numId="9">
    <w:abstractNumId w:val="16"/>
  </w:num>
  <w:num w:numId="10">
    <w:abstractNumId w:val="14"/>
  </w:num>
  <w:num w:numId="11">
    <w:abstractNumId w:val="15"/>
  </w:num>
  <w:num w:numId="12">
    <w:abstractNumId w:val="10"/>
  </w:num>
  <w:num w:numId="13">
    <w:abstractNumId w:val="1"/>
  </w:num>
  <w:num w:numId="14">
    <w:abstractNumId w:val="7"/>
  </w:num>
  <w:num w:numId="15">
    <w:abstractNumId w:val="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6710E"/>
    <w:rsid w:val="00003800"/>
    <w:rsid w:val="000046F8"/>
    <w:rsid w:val="00023978"/>
    <w:rsid w:val="0003368F"/>
    <w:rsid w:val="0004438B"/>
    <w:rsid w:val="00057EA2"/>
    <w:rsid w:val="0007327F"/>
    <w:rsid w:val="000A45A1"/>
    <w:rsid w:val="000B0A15"/>
    <w:rsid w:val="000B72BF"/>
    <w:rsid w:val="000C709F"/>
    <w:rsid w:val="000F312F"/>
    <w:rsid w:val="00111FC3"/>
    <w:rsid w:val="001267F1"/>
    <w:rsid w:val="00132D66"/>
    <w:rsid w:val="00144F10"/>
    <w:rsid w:val="00162800"/>
    <w:rsid w:val="00184014"/>
    <w:rsid w:val="00195407"/>
    <w:rsid w:val="001B02A9"/>
    <w:rsid w:val="001B25E4"/>
    <w:rsid w:val="001C3902"/>
    <w:rsid w:val="001D02D2"/>
    <w:rsid w:val="001D4967"/>
    <w:rsid w:val="001F2D20"/>
    <w:rsid w:val="00242F84"/>
    <w:rsid w:val="0026575A"/>
    <w:rsid w:val="002670F9"/>
    <w:rsid w:val="00267B5A"/>
    <w:rsid w:val="002879BA"/>
    <w:rsid w:val="00294E5C"/>
    <w:rsid w:val="002A2445"/>
    <w:rsid w:val="002A4A89"/>
    <w:rsid w:val="002C1DD5"/>
    <w:rsid w:val="002F152A"/>
    <w:rsid w:val="0030336F"/>
    <w:rsid w:val="003067B1"/>
    <w:rsid w:val="00310099"/>
    <w:rsid w:val="00331B5F"/>
    <w:rsid w:val="00333DF9"/>
    <w:rsid w:val="00353927"/>
    <w:rsid w:val="00356AFF"/>
    <w:rsid w:val="00356D3A"/>
    <w:rsid w:val="00372D40"/>
    <w:rsid w:val="003944A7"/>
    <w:rsid w:val="00396FBA"/>
    <w:rsid w:val="003B29F9"/>
    <w:rsid w:val="003B2CF6"/>
    <w:rsid w:val="003D078D"/>
    <w:rsid w:val="003D454A"/>
    <w:rsid w:val="00445F75"/>
    <w:rsid w:val="00474188"/>
    <w:rsid w:val="00480AE2"/>
    <w:rsid w:val="004A15E2"/>
    <w:rsid w:val="004C2C90"/>
    <w:rsid w:val="004C7913"/>
    <w:rsid w:val="004F0B03"/>
    <w:rsid w:val="00524DA4"/>
    <w:rsid w:val="00537E4B"/>
    <w:rsid w:val="00555612"/>
    <w:rsid w:val="00566FF2"/>
    <w:rsid w:val="00567B4D"/>
    <w:rsid w:val="00605FE7"/>
    <w:rsid w:val="00613605"/>
    <w:rsid w:val="00635186"/>
    <w:rsid w:val="00641131"/>
    <w:rsid w:val="006466F3"/>
    <w:rsid w:val="006552CE"/>
    <w:rsid w:val="00663C84"/>
    <w:rsid w:val="00677887"/>
    <w:rsid w:val="00687BE9"/>
    <w:rsid w:val="006967F8"/>
    <w:rsid w:val="006A0AFD"/>
    <w:rsid w:val="006A57C2"/>
    <w:rsid w:val="006D0C9C"/>
    <w:rsid w:val="006E4970"/>
    <w:rsid w:val="00732A59"/>
    <w:rsid w:val="00751BD2"/>
    <w:rsid w:val="007572B3"/>
    <w:rsid w:val="00762E13"/>
    <w:rsid w:val="00764906"/>
    <w:rsid w:val="00766DA8"/>
    <w:rsid w:val="007733B0"/>
    <w:rsid w:val="00773868"/>
    <w:rsid w:val="00784912"/>
    <w:rsid w:val="00795F0E"/>
    <w:rsid w:val="00796729"/>
    <w:rsid w:val="007D3ED9"/>
    <w:rsid w:val="007D6ED9"/>
    <w:rsid w:val="007E4630"/>
    <w:rsid w:val="007F7AB1"/>
    <w:rsid w:val="00810539"/>
    <w:rsid w:val="00813226"/>
    <w:rsid w:val="008378D3"/>
    <w:rsid w:val="00854639"/>
    <w:rsid w:val="0087199C"/>
    <w:rsid w:val="00874154"/>
    <w:rsid w:val="00875715"/>
    <w:rsid w:val="008A3B83"/>
    <w:rsid w:val="008A6814"/>
    <w:rsid w:val="008C6303"/>
    <w:rsid w:val="008F7804"/>
    <w:rsid w:val="00916328"/>
    <w:rsid w:val="009327E5"/>
    <w:rsid w:val="00951577"/>
    <w:rsid w:val="00963539"/>
    <w:rsid w:val="00966A50"/>
    <w:rsid w:val="009716F1"/>
    <w:rsid w:val="00995BF1"/>
    <w:rsid w:val="009A1A2A"/>
    <w:rsid w:val="009B2D16"/>
    <w:rsid w:val="009B4987"/>
    <w:rsid w:val="009E1F5A"/>
    <w:rsid w:val="009E2171"/>
    <w:rsid w:val="00A00907"/>
    <w:rsid w:val="00A042B4"/>
    <w:rsid w:val="00A35280"/>
    <w:rsid w:val="00A463F1"/>
    <w:rsid w:val="00A5094B"/>
    <w:rsid w:val="00A81302"/>
    <w:rsid w:val="00A97FFB"/>
    <w:rsid w:val="00AA32BD"/>
    <w:rsid w:val="00AE3FD0"/>
    <w:rsid w:val="00AE6CE7"/>
    <w:rsid w:val="00AF4BDA"/>
    <w:rsid w:val="00B27C98"/>
    <w:rsid w:val="00B624E3"/>
    <w:rsid w:val="00B92BBE"/>
    <w:rsid w:val="00BB4912"/>
    <w:rsid w:val="00BD07DF"/>
    <w:rsid w:val="00BE121E"/>
    <w:rsid w:val="00BE5ABF"/>
    <w:rsid w:val="00C04FDA"/>
    <w:rsid w:val="00C37177"/>
    <w:rsid w:val="00C416C4"/>
    <w:rsid w:val="00C533EB"/>
    <w:rsid w:val="00C55F18"/>
    <w:rsid w:val="00C75320"/>
    <w:rsid w:val="00C76DE7"/>
    <w:rsid w:val="00C821D4"/>
    <w:rsid w:val="00C95C8D"/>
    <w:rsid w:val="00CB7ADA"/>
    <w:rsid w:val="00CC179A"/>
    <w:rsid w:val="00D139BC"/>
    <w:rsid w:val="00D4258E"/>
    <w:rsid w:val="00D70850"/>
    <w:rsid w:val="00D72E73"/>
    <w:rsid w:val="00D74E2C"/>
    <w:rsid w:val="00D860CB"/>
    <w:rsid w:val="00DB2F7F"/>
    <w:rsid w:val="00DC240F"/>
    <w:rsid w:val="00DC57F4"/>
    <w:rsid w:val="00DC7507"/>
    <w:rsid w:val="00E34245"/>
    <w:rsid w:val="00E37A2E"/>
    <w:rsid w:val="00E5649A"/>
    <w:rsid w:val="00E72A39"/>
    <w:rsid w:val="00E9768E"/>
    <w:rsid w:val="00ED6589"/>
    <w:rsid w:val="00EE4F9C"/>
    <w:rsid w:val="00EF4954"/>
    <w:rsid w:val="00F12CAD"/>
    <w:rsid w:val="00F139A7"/>
    <w:rsid w:val="00F23240"/>
    <w:rsid w:val="00F33ED2"/>
    <w:rsid w:val="00F431C5"/>
    <w:rsid w:val="00F51633"/>
    <w:rsid w:val="00F51D23"/>
    <w:rsid w:val="00F61649"/>
    <w:rsid w:val="00F66D55"/>
    <w:rsid w:val="00F66EF8"/>
    <w:rsid w:val="00F6710E"/>
    <w:rsid w:val="00F94CAC"/>
    <w:rsid w:val="00FC632A"/>
    <w:rsid w:val="00FD2AA5"/>
    <w:rsid w:val="00FD4AB3"/>
    <w:rsid w:val="00FF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ling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9F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D2"/>
  </w:style>
  <w:style w:type="paragraph" w:styleId="Footer">
    <w:name w:val="footer"/>
    <w:basedOn w:val="Normal"/>
    <w:link w:val="FooterChar"/>
    <w:unhideWhenUsed/>
    <w:rsid w:val="001D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D2"/>
  </w:style>
  <w:style w:type="paragraph" w:styleId="BalloonText">
    <w:name w:val="Balloon Text"/>
    <w:basedOn w:val="Normal"/>
    <w:link w:val="BalloonTextChar"/>
    <w:uiPriority w:val="99"/>
    <w:semiHidden/>
    <w:unhideWhenUsed/>
    <w:rsid w:val="0076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6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497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9A7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F431C5"/>
    <w:rPr>
      <w:rFonts w:eastAsia="Times New Roman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431C5"/>
    <w:rPr>
      <w:rFonts w:eastAsia="Times New Roman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5BjEQjXLfn35aa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65BjEQjXLfn35aa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https://forms.gle/65BjEQjXLfn35aa68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https://forms.gle/65BjEQjXLfn35aa68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Academic</cp:lastModifiedBy>
  <cp:revision>6</cp:revision>
  <cp:lastPrinted>2022-11-12T06:19:00Z</cp:lastPrinted>
  <dcterms:created xsi:type="dcterms:W3CDTF">2022-11-15T11:22:00Z</dcterms:created>
  <dcterms:modified xsi:type="dcterms:W3CDTF">2022-11-15T11:29:00Z</dcterms:modified>
</cp:coreProperties>
</file>